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line="560" w:lineRule="exact"/>
        <w:ind w:left="718" w:leftChars="342" w:firstLine="0" w:firstLineChars="0"/>
        <w:jc w:val="center"/>
        <w:rPr>
          <w:rFonts w:hint="eastAsia" w:ascii="方正小标宋简体" w:hAnsi="方正小标宋简体" w:eastAsia="方正小标宋简体" w:cs="方正小标宋简体"/>
          <w:sz w:val="36"/>
          <w:szCs w:val="32"/>
          <w:lang w:eastAsia="zh-CN"/>
        </w:rPr>
      </w:pPr>
      <w:bookmarkStart w:id="0" w:name="_GoBack"/>
      <w:r>
        <w:rPr>
          <w:rFonts w:hint="eastAsia" w:ascii="方正小标宋简体" w:hAnsi="方正小标宋简体" w:eastAsia="方正小标宋简体" w:cs="方正小标宋简体"/>
          <w:sz w:val="36"/>
          <w:szCs w:val="32"/>
          <w:lang w:eastAsia="zh-CN"/>
        </w:rPr>
        <w:t>衢州学院关于开展</w:t>
      </w:r>
      <w:r>
        <w:rPr>
          <w:rFonts w:hint="eastAsia" w:ascii="方正小标宋简体" w:hAnsi="方正小标宋简体" w:eastAsia="方正小标宋简体" w:cs="方正小标宋简体"/>
          <w:sz w:val="36"/>
          <w:szCs w:val="32"/>
        </w:rPr>
        <w:t>阳光长跑活动</w:t>
      </w:r>
      <w:r>
        <w:rPr>
          <w:rFonts w:hint="eastAsia" w:ascii="方正小标宋简体" w:hAnsi="方正小标宋简体" w:eastAsia="方正小标宋简体" w:cs="方正小标宋简体"/>
          <w:sz w:val="36"/>
          <w:szCs w:val="32"/>
          <w:lang w:eastAsia="zh-CN"/>
        </w:rPr>
        <w:t>通知</w:t>
      </w:r>
    </w:p>
    <w:bookmarkEnd w:id="0"/>
    <w:p>
      <w:pPr>
        <w:spacing w:before="312"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为贯彻落实上级和学校防控办有关部署，促进学生体质健康水平的提高，提高学生的免疫力，根据教育部、国家体育总局关于贯彻实施《教育部国家体育总局共青团中央关于开展全国亿万学生阳光体育运动的通知》（教体艺〔2006〕6号）、《衢州学院关于印发阳光体育运动实施方案的通知》（衢院体〔2014〕1号）文件的精神，结合疫情防控形势和学校实际，特制定本方案。</w:t>
      </w:r>
    </w:p>
    <w:p>
      <w:pPr>
        <w:spacing w:line="560" w:lineRule="exact"/>
        <w:ind w:firstLine="560" w:firstLineChars="200"/>
        <w:rPr>
          <w:rFonts w:ascii="黑体" w:hAnsi="宋体" w:eastAsia="黑体"/>
          <w:sz w:val="28"/>
          <w:szCs w:val="28"/>
        </w:rPr>
      </w:pPr>
      <w:r>
        <w:rPr>
          <w:rFonts w:hint="eastAsia" w:ascii="黑体" w:hAnsi="宋体" w:eastAsia="黑体"/>
          <w:sz w:val="28"/>
          <w:szCs w:val="28"/>
        </w:rPr>
        <w:t>一、“阳光长跑”对象与时间</w:t>
      </w:r>
    </w:p>
    <w:p>
      <w:pPr>
        <w:spacing w:line="560" w:lineRule="exact"/>
        <w:ind w:firstLine="480" w:firstLineChars="200"/>
        <w:rPr>
          <w:rFonts w:ascii="仿宋_GB2312" w:hAnsi="宋体" w:eastAsia="仿宋_GB2312"/>
          <w:sz w:val="24"/>
          <w:szCs w:val="28"/>
        </w:rPr>
      </w:pPr>
      <w:r>
        <w:rPr>
          <w:rFonts w:hint="eastAsia" w:ascii="仿宋_GB2312" w:hAnsi="宋体" w:eastAsia="仿宋_GB2312"/>
          <w:sz w:val="24"/>
          <w:szCs w:val="28"/>
        </w:rPr>
        <w:t>1.“阳光长跑”对象：在籍大一、大二全体学生，大三本科生。</w:t>
      </w:r>
    </w:p>
    <w:p>
      <w:pPr>
        <w:spacing w:line="560" w:lineRule="exact"/>
        <w:ind w:firstLine="480" w:firstLineChars="200"/>
        <w:rPr>
          <w:rFonts w:ascii="仿宋_GB2312" w:hAnsi="宋体" w:eastAsia="仿宋_GB2312"/>
          <w:sz w:val="24"/>
          <w:szCs w:val="28"/>
        </w:rPr>
      </w:pPr>
      <w:r>
        <w:rPr>
          <w:rFonts w:hint="eastAsia" w:ascii="仿宋_GB2312" w:hAnsi="宋体" w:eastAsia="仿宋_GB2312"/>
          <w:sz w:val="24"/>
          <w:szCs w:val="28"/>
        </w:rPr>
        <w:t>2.“阳光长跑”时间：</w:t>
      </w:r>
      <w:r>
        <w:rPr>
          <w:rFonts w:hint="eastAsia" w:ascii="仿宋_GB2312" w:hAnsi="宋体" w:eastAsia="仿宋_GB2312"/>
          <w:color w:val="FF0000"/>
          <w:sz w:val="24"/>
          <w:szCs w:val="28"/>
        </w:rPr>
        <w:t>2020年</w:t>
      </w:r>
      <w:r>
        <w:rPr>
          <w:rFonts w:hint="eastAsia" w:ascii="仿宋_GB2312" w:hAnsi="宋体" w:eastAsia="仿宋_GB2312"/>
          <w:color w:val="FF0000"/>
          <w:sz w:val="24"/>
          <w:szCs w:val="28"/>
          <w:lang w:val="en-US" w:eastAsia="zh-CN"/>
        </w:rPr>
        <w:t>9</w:t>
      </w:r>
      <w:r>
        <w:rPr>
          <w:rFonts w:hint="eastAsia" w:ascii="仿宋_GB2312" w:hAnsi="宋体" w:eastAsia="仿宋_GB2312"/>
          <w:color w:val="FF0000"/>
          <w:sz w:val="24"/>
          <w:szCs w:val="28"/>
        </w:rPr>
        <w:t>月</w:t>
      </w:r>
      <w:r>
        <w:rPr>
          <w:rFonts w:hint="eastAsia" w:ascii="仿宋_GB2312" w:hAnsi="宋体" w:eastAsia="仿宋_GB2312"/>
          <w:color w:val="FF0000"/>
          <w:sz w:val="24"/>
          <w:szCs w:val="28"/>
          <w:lang w:val="en-US" w:eastAsia="zh-CN"/>
        </w:rPr>
        <w:t>21</w:t>
      </w:r>
      <w:r>
        <w:rPr>
          <w:rFonts w:hint="eastAsia" w:ascii="仿宋_GB2312" w:hAnsi="宋体" w:eastAsia="仿宋_GB2312"/>
          <w:color w:val="FF0000"/>
          <w:sz w:val="24"/>
          <w:szCs w:val="28"/>
        </w:rPr>
        <w:t>日—2020年</w:t>
      </w:r>
      <w:r>
        <w:rPr>
          <w:rFonts w:hint="eastAsia" w:ascii="仿宋_GB2312" w:hAnsi="宋体" w:eastAsia="仿宋_GB2312"/>
          <w:color w:val="FF0000"/>
          <w:sz w:val="24"/>
          <w:szCs w:val="28"/>
          <w:lang w:val="en-US" w:eastAsia="zh-CN"/>
        </w:rPr>
        <w:t>12</w:t>
      </w:r>
      <w:r>
        <w:rPr>
          <w:rFonts w:hint="eastAsia" w:ascii="仿宋_GB2312" w:hAnsi="宋体" w:eastAsia="仿宋_GB2312"/>
          <w:color w:val="FF0000"/>
          <w:sz w:val="24"/>
          <w:szCs w:val="28"/>
        </w:rPr>
        <w:t>月</w:t>
      </w:r>
      <w:r>
        <w:rPr>
          <w:rFonts w:hint="eastAsia" w:ascii="仿宋_GB2312" w:hAnsi="宋体" w:eastAsia="仿宋_GB2312"/>
          <w:color w:val="FF0000"/>
          <w:sz w:val="24"/>
          <w:szCs w:val="28"/>
          <w:lang w:val="en-US" w:eastAsia="zh-CN"/>
        </w:rPr>
        <w:t>18</w:t>
      </w:r>
      <w:r>
        <w:rPr>
          <w:rFonts w:hint="eastAsia" w:ascii="仿宋_GB2312" w:hAnsi="宋体" w:eastAsia="仿宋_GB2312"/>
          <w:color w:val="FF0000"/>
          <w:sz w:val="24"/>
          <w:szCs w:val="28"/>
        </w:rPr>
        <w:t>日</w:t>
      </w:r>
    </w:p>
    <w:p>
      <w:pPr>
        <w:spacing w:line="560" w:lineRule="exact"/>
        <w:ind w:firstLine="480" w:firstLineChars="200"/>
        <w:rPr>
          <w:rFonts w:ascii="仿宋_GB2312" w:hAnsi="宋体" w:eastAsia="仿宋_GB2312"/>
          <w:sz w:val="28"/>
          <w:szCs w:val="32"/>
        </w:rPr>
      </w:pPr>
      <w:r>
        <w:rPr>
          <w:rFonts w:hint="eastAsia" w:ascii="仿宋_GB2312" w:hAnsi="宋体" w:eastAsia="仿宋_GB2312"/>
          <w:sz w:val="24"/>
          <w:szCs w:val="28"/>
        </w:rPr>
        <w:t>每天具体时间段为：</w:t>
      </w:r>
      <w:r>
        <w:rPr>
          <w:rFonts w:hint="eastAsia" w:ascii="仿宋_GB2312" w:hAnsi="宋体" w:eastAsia="仿宋_GB2312"/>
          <w:color w:val="FF0000"/>
          <w:sz w:val="24"/>
          <w:szCs w:val="28"/>
        </w:rPr>
        <w:t>5:30—19:30（任一时段，错峰跑步）</w:t>
      </w:r>
    </w:p>
    <w:p>
      <w:pPr>
        <w:spacing w:line="560" w:lineRule="exact"/>
        <w:ind w:firstLine="560" w:firstLineChars="200"/>
        <w:rPr>
          <w:rFonts w:ascii="黑体" w:hAnsi="宋体" w:eastAsia="黑体"/>
          <w:sz w:val="28"/>
          <w:szCs w:val="28"/>
        </w:rPr>
      </w:pPr>
      <w:r>
        <w:rPr>
          <w:rFonts w:hint="eastAsia" w:ascii="黑体" w:hAnsi="宋体" w:eastAsia="黑体"/>
          <w:sz w:val="28"/>
          <w:szCs w:val="28"/>
        </w:rPr>
        <w:t>二、“阳光长跑”打卡点、流程及要求</w:t>
      </w:r>
    </w:p>
    <w:p>
      <w:pPr>
        <w:spacing w:line="560" w:lineRule="exact"/>
        <w:ind w:firstLine="480" w:firstLineChars="200"/>
        <w:rPr>
          <w:rFonts w:hint="eastAsia" w:ascii="仿宋_GB2312" w:hAnsi="宋体" w:eastAsia="仿宋_GB2312"/>
          <w:sz w:val="24"/>
          <w:szCs w:val="28"/>
          <w:lang w:eastAsia="zh-CN"/>
        </w:rPr>
      </w:pPr>
      <w:r>
        <w:rPr>
          <w:rFonts w:hint="eastAsia" w:ascii="仿宋_GB2312" w:hAnsi="宋体" w:eastAsia="仿宋_GB2312"/>
          <w:sz w:val="24"/>
          <w:szCs w:val="28"/>
        </w:rPr>
        <w:t>1.“阳光长跑”打卡点：A点：见贤路（体育馆西侧）B点：柯山路（田径场看台西侧）C点：（行政楼与教学楼之间空地）</w:t>
      </w:r>
      <w:r>
        <w:rPr>
          <w:rFonts w:hint="eastAsia" w:ascii="仿宋_GB2312" w:hAnsi="宋体" w:eastAsia="仿宋_GB2312"/>
          <w:sz w:val="24"/>
          <w:szCs w:val="28"/>
          <w:lang w:val="en-US" w:eastAsia="zh-CN"/>
        </w:rPr>
        <w:t>A—</w:t>
      </w:r>
      <w:r>
        <w:rPr>
          <w:rFonts w:hint="eastAsia" w:ascii="仿宋_GB2312" w:hAnsi="宋体" w:eastAsia="仿宋_GB2312"/>
          <w:sz w:val="24"/>
          <w:szCs w:val="28"/>
        </w:rPr>
        <w:t>C：500米； A—B：350米；B-C：300米。学生每次跑步可选择任意打卡点为起始点。到达监测点→刷一卡通→通过认证→到达下一个监测点</w:t>
      </w:r>
      <w:r>
        <w:rPr>
          <w:rFonts w:hint="eastAsia" w:ascii="仿宋_GB2312" w:hAnsi="宋体" w:eastAsia="仿宋_GB2312"/>
          <w:sz w:val="24"/>
          <w:szCs w:val="28"/>
          <w:lang w:eastAsia="zh-CN"/>
        </w:rPr>
        <w:t>。</w:t>
      </w:r>
    </w:p>
    <w:p>
      <w:pPr>
        <w:spacing w:line="560" w:lineRule="exact"/>
        <w:ind w:firstLine="480" w:firstLineChars="200"/>
        <w:rPr>
          <w:rFonts w:ascii="仿宋_GB2312" w:hAnsi="宋体" w:eastAsia="仿宋_GB2312"/>
          <w:sz w:val="24"/>
          <w:szCs w:val="28"/>
        </w:rPr>
      </w:pPr>
      <w:r>
        <w:rPr>
          <w:rFonts w:hint="eastAsia" w:ascii="仿宋_GB2312" w:hAnsi="宋体" w:eastAsia="仿宋_GB2312"/>
          <w:sz w:val="24"/>
          <w:szCs w:val="28"/>
        </w:rPr>
        <w:drawing>
          <wp:anchor distT="0" distB="0" distL="114300" distR="114300" simplePos="0" relativeHeight="251663360" behindDoc="0" locked="0" layoutInCell="1" allowOverlap="1">
            <wp:simplePos x="0" y="0"/>
            <wp:positionH relativeFrom="column">
              <wp:posOffset>666115</wp:posOffset>
            </wp:positionH>
            <wp:positionV relativeFrom="paragraph">
              <wp:posOffset>127635</wp:posOffset>
            </wp:positionV>
            <wp:extent cx="3799840" cy="2245995"/>
            <wp:effectExtent l="12700" t="12700" r="16510" b="27305"/>
            <wp:wrapTopAndBottom/>
            <wp:docPr id="2" name="图片 1" descr="刷卡点地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刷卡点地图.png"/>
                    <pic:cNvPicPr>
                      <a:picLocks noChangeAspect="1"/>
                    </pic:cNvPicPr>
                  </pic:nvPicPr>
                  <pic:blipFill>
                    <a:blip r:embed="rId10" cstate="print"/>
                    <a:srcRect t="8540"/>
                    <a:stretch>
                      <a:fillRect/>
                    </a:stretch>
                  </pic:blipFill>
                  <pic:spPr>
                    <a:xfrm>
                      <a:off x="0" y="0"/>
                      <a:ext cx="3799840" cy="2245995"/>
                    </a:xfrm>
                    <a:prstGeom prst="rect">
                      <a:avLst/>
                    </a:prstGeom>
                    <a:ln w="12700" cmpd="sng">
                      <a:solidFill>
                        <a:schemeClr val="accent1">
                          <a:shade val="50000"/>
                        </a:schemeClr>
                      </a:solidFill>
                      <a:prstDash val="solid"/>
                    </a:ln>
                  </pic:spPr>
                </pic:pic>
              </a:graphicData>
            </a:graphic>
          </wp:anchor>
        </w:drawing>
      </w:r>
      <w:r>
        <w:rPr>
          <w:rFonts w:hint="eastAsia" w:ascii="仿宋_GB2312" w:hAnsi="宋体" w:eastAsia="仿宋_GB2312"/>
          <w:sz w:val="24"/>
          <w:szCs w:val="28"/>
          <w:lang w:val="en-US" w:eastAsia="zh-CN"/>
        </w:rPr>
        <w:t>2</w:t>
      </w:r>
      <w:r>
        <w:rPr>
          <w:rFonts w:hint="eastAsia" w:ascii="仿宋_GB2312" w:hAnsi="宋体" w:eastAsia="仿宋_GB2312"/>
          <w:sz w:val="22"/>
          <w:szCs w:val="24"/>
        </w:rPr>
        <w:t>.</w:t>
      </w:r>
      <w:r>
        <w:rPr>
          <w:rFonts w:hint="eastAsia" w:ascii="仿宋_GB2312" w:hAnsi="宋体" w:eastAsia="仿宋_GB2312"/>
          <w:sz w:val="24"/>
          <w:szCs w:val="28"/>
        </w:rPr>
        <w:t>“阳光长跑”要求：</w:t>
      </w:r>
    </w:p>
    <w:p>
      <w:pPr>
        <w:spacing w:line="560" w:lineRule="exact"/>
        <w:ind w:firstLine="480" w:firstLineChars="200"/>
        <w:rPr>
          <w:rFonts w:ascii="仿宋_GB2312" w:hAnsi="宋体" w:eastAsia="仿宋_GB2312"/>
          <w:sz w:val="24"/>
          <w:szCs w:val="28"/>
        </w:rPr>
      </w:pPr>
      <w:r>
        <w:rPr>
          <w:rFonts w:hint="eastAsia" w:ascii="仿宋_GB2312" w:hAnsi="宋体" w:eastAsia="仿宋_GB2312"/>
          <w:sz w:val="24"/>
          <w:szCs w:val="28"/>
        </w:rPr>
        <w:t>“阳光长跑”次数：建议每周至少跑2次，每天最多一次。</w:t>
      </w:r>
    </w:p>
    <w:p>
      <w:pPr>
        <w:spacing w:line="560" w:lineRule="exact"/>
        <w:ind w:firstLine="480" w:firstLineChars="200"/>
        <w:rPr>
          <w:rFonts w:ascii="仿宋_GB2312" w:hAnsi="宋体" w:eastAsia="仿宋_GB2312"/>
          <w:sz w:val="24"/>
          <w:szCs w:val="28"/>
        </w:rPr>
      </w:pPr>
      <w:r>
        <w:rPr>
          <w:rFonts w:hint="eastAsia" w:ascii="仿宋_GB2312" w:hAnsi="宋体" w:eastAsia="仿宋_GB2312"/>
          <w:sz w:val="24"/>
          <w:szCs w:val="28"/>
        </w:rPr>
        <w:t>“阳光长跑”距离：每次女生至少1500米；男生至少2000米。未达规定距离，不计该次有效次数。</w:t>
      </w:r>
    </w:p>
    <w:p>
      <w:pPr>
        <w:spacing w:line="560" w:lineRule="exact"/>
        <w:ind w:firstLine="480" w:firstLineChars="200"/>
        <w:rPr>
          <w:rFonts w:hint="eastAsia" w:ascii="仿宋_GB2312" w:hAnsi="宋体" w:eastAsia="仿宋_GB2312"/>
          <w:sz w:val="24"/>
          <w:szCs w:val="28"/>
          <w:lang w:val="en-US" w:eastAsia="zh-CN"/>
        </w:rPr>
      </w:pPr>
      <w:r>
        <w:rPr>
          <w:rFonts w:hint="eastAsia" w:ascii="仿宋_GB2312" w:hAnsi="宋体" w:eastAsia="仿宋_GB2312"/>
          <w:sz w:val="24"/>
          <w:szCs w:val="28"/>
        </w:rPr>
        <w:t>“阳光长跑”速度：</w:t>
      </w:r>
      <w:r>
        <w:rPr>
          <w:rFonts w:hint="eastAsia" w:ascii="仿宋_GB2312" w:hAnsi="宋体" w:eastAsia="仿宋_GB2312"/>
          <w:sz w:val="24"/>
          <w:szCs w:val="28"/>
          <w:lang w:eastAsia="zh-CN"/>
        </w:rPr>
        <w:t>男生最低限速</w:t>
      </w:r>
      <w:r>
        <w:rPr>
          <w:rFonts w:hint="eastAsia" w:ascii="仿宋_GB2312" w:hAnsi="宋体" w:eastAsia="仿宋_GB2312"/>
          <w:sz w:val="24"/>
          <w:szCs w:val="28"/>
          <w:lang w:val="en-US" w:eastAsia="zh-CN"/>
        </w:rPr>
        <w:t>2.3</w:t>
      </w:r>
      <w:r>
        <w:rPr>
          <w:rFonts w:hint="eastAsia" w:ascii="仿宋_GB2312" w:hAnsi="宋体" w:eastAsia="仿宋_GB2312"/>
          <w:sz w:val="24"/>
          <w:szCs w:val="28"/>
        </w:rPr>
        <w:t>m/s</w:t>
      </w:r>
      <w:r>
        <w:rPr>
          <w:rFonts w:hint="eastAsia" w:ascii="仿宋_GB2312" w:hAnsi="宋体" w:eastAsia="仿宋_GB2312"/>
          <w:sz w:val="24"/>
          <w:szCs w:val="28"/>
          <w:lang w:eastAsia="zh-CN"/>
        </w:rPr>
        <w:t>，女生最低限速</w:t>
      </w:r>
      <w:r>
        <w:rPr>
          <w:rFonts w:hint="eastAsia" w:ascii="仿宋_GB2312" w:hAnsi="宋体" w:eastAsia="仿宋_GB2312"/>
          <w:sz w:val="24"/>
          <w:szCs w:val="28"/>
          <w:lang w:val="en-US" w:eastAsia="zh-CN"/>
        </w:rPr>
        <w:t>1.8</w:t>
      </w:r>
      <w:r>
        <w:rPr>
          <w:rFonts w:hint="eastAsia" w:ascii="仿宋_GB2312" w:hAnsi="宋体" w:eastAsia="仿宋_GB2312"/>
          <w:sz w:val="24"/>
          <w:szCs w:val="28"/>
        </w:rPr>
        <w:t>m/s</w:t>
      </w:r>
      <w:r>
        <w:rPr>
          <w:rFonts w:hint="eastAsia" w:ascii="仿宋_GB2312" w:hAnsi="宋体" w:eastAsia="仿宋_GB2312"/>
          <w:sz w:val="24"/>
          <w:szCs w:val="28"/>
          <w:lang w:eastAsia="zh-CN"/>
        </w:rPr>
        <w:t>，</w:t>
      </w:r>
      <w:r>
        <w:rPr>
          <w:rFonts w:hint="eastAsia" w:ascii="仿宋_GB2312" w:hAnsi="宋体" w:eastAsia="仿宋_GB2312"/>
          <w:sz w:val="24"/>
          <w:szCs w:val="28"/>
        </w:rPr>
        <w:t>最高速度不能超过5.5m/s</w:t>
      </w:r>
      <w:r>
        <w:rPr>
          <w:rFonts w:hint="eastAsia" w:ascii="仿宋_GB2312" w:hAnsi="宋体" w:eastAsia="仿宋_GB2312"/>
          <w:sz w:val="24"/>
          <w:szCs w:val="28"/>
          <w:lang w:eastAsia="zh-CN"/>
        </w:rPr>
        <w:t>。</w:t>
      </w:r>
    </w:p>
    <w:p>
      <w:pPr>
        <w:spacing w:line="560" w:lineRule="exact"/>
        <w:ind w:firstLine="640" w:firstLineChars="200"/>
        <w:rPr>
          <w:rFonts w:ascii="黑体" w:hAnsi="宋体" w:eastAsia="黑体"/>
          <w:sz w:val="32"/>
          <w:szCs w:val="32"/>
        </w:rPr>
      </w:pPr>
      <w:r>
        <w:rPr>
          <w:rFonts w:hint="eastAsia" w:ascii="黑体" w:hAnsi="宋体" w:eastAsia="黑体"/>
          <w:sz w:val="32"/>
          <w:szCs w:val="32"/>
        </w:rPr>
        <w:t>三、“阳光长跑”与体育课成绩及学生评奖评优相关规定</w:t>
      </w:r>
    </w:p>
    <w:p>
      <w:pPr>
        <w:spacing w:line="560" w:lineRule="exact"/>
        <w:ind w:firstLine="480" w:firstLineChars="200"/>
        <w:rPr>
          <w:rFonts w:ascii="仿宋_GB2312" w:hAnsi="宋体" w:eastAsia="仿宋_GB2312"/>
          <w:sz w:val="24"/>
          <w:szCs w:val="28"/>
        </w:rPr>
      </w:pPr>
      <w:r>
        <w:rPr>
          <w:rFonts w:hint="eastAsia" w:ascii="仿宋_GB2312" w:hAnsi="宋体" w:eastAsia="仿宋_GB2312"/>
          <w:sz w:val="24"/>
          <w:szCs w:val="28"/>
        </w:rPr>
        <w:t>1．根据国家教育部关于贯彻实施《高等学校体育工作基本标准》（教体艺〔2014〕4号）文件的精神，将“阳光长跑”纳入体育课程评价体系，鼓励学生积极进行课外体育锻炼。</w:t>
      </w:r>
    </w:p>
    <w:p>
      <w:pPr>
        <w:spacing w:line="560" w:lineRule="exact"/>
        <w:ind w:firstLine="480" w:firstLineChars="200"/>
        <w:rPr>
          <w:rFonts w:ascii="仿宋_GB2312" w:hAnsi="宋体" w:eastAsia="仿宋_GB2312"/>
          <w:sz w:val="28"/>
          <w:szCs w:val="32"/>
        </w:rPr>
      </w:pPr>
      <w:r>
        <w:rPr>
          <w:rFonts w:hint="eastAsia" w:ascii="仿宋_GB2312" w:hAnsi="宋体" w:eastAsia="仿宋_GB2312"/>
          <w:sz w:val="24"/>
          <w:szCs w:val="28"/>
        </w:rPr>
        <w:t>本学期“阳光长跑”成绩计入学生体育课堂成绩，占体育课成绩的10%，共计10分。</w:t>
      </w:r>
    </w:p>
    <w:p>
      <w:pPr>
        <w:spacing w:afterLines="50"/>
        <w:ind w:firstLine="480" w:firstLineChars="200"/>
        <w:jc w:val="center"/>
        <w:rPr>
          <w:rFonts w:ascii="宋体" w:hAnsi="宋体"/>
          <w:sz w:val="24"/>
        </w:rPr>
      </w:pPr>
      <w:r>
        <w:rPr>
          <w:rFonts w:hint="eastAsia" w:ascii="宋体" w:hAnsi="宋体"/>
          <w:sz w:val="24"/>
        </w:rPr>
        <w:t>表一 基准次数折算成绩标准</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547"/>
        <w:gridCol w:w="448"/>
        <w:gridCol w:w="448"/>
        <w:gridCol w:w="448"/>
        <w:gridCol w:w="448"/>
        <w:gridCol w:w="448"/>
        <w:gridCol w:w="448"/>
        <w:gridCol w:w="448"/>
        <w:gridCol w:w="448"/>
        <w:gridCol w:w="448"/>
        <w:gridCol w:w="448"/>
        <w:gridCol w:w="448"/>
        <w:gridCol w:w="448"/>
        <w:gridCol w:w="448"/>
        <w:gridCol w:w="448"/>
        <w:gridCol w:w="448"/>
        <w:gridCol w:w="448"/>
        <w:gridCol w:w="448"/>
        <w:gridCol w:w="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tcPr>
          <w:p>
            <w:pPr>
              <w:jc w:val="center"/>
              <w:rPr>
                <w:rFonts w:ascii="宋体" w:hAnsi="宋体"/>
                <w:kern w:val="0"/>
                <w:sz w:val="22"/>
                <w:szCs w:val="32"/>
              </w:rPr>
            </w:pPr>
            <w:r>
              <w:rPr>
                <w:rFonts w:hint="eastAsia" w:ascii="宋体" w:hAnsi="宋体"/>
                <w:kern w:val="0"/>
                <w:sz w:val="22"/>
                <w:szCs w:val="32"/>
              </w:rPr>
              <w:t>次数</w:t>
            </w:r>
          </w:p>
        </w:tc>
        <w:tc>
          <w:tcPr>
            <w:tcW w:w="547" w:type="dxa"/>
            <w:vAlign w:val="center"/>
          </w:tcPr>
          <w:p>
            <w:pPr>
              <w:jc w:val="center"/>
              <w:rPr>
                <w:rFonts w:ascii="宋体" w:hAnsi="宋体"/>
                <w:kern w:val="0"/>
                <w:sz w:val="22"/>
                <w:szCs w:val="32"/>
              </w:rPr>
            </w:pPr>
            <w:r>
              <w:rPr>
                <w:rFonts w:hint="eastAsia" w:ascii="宋体" w:hAnsi="宋体"/>
                <w:kern w:val="0"/>
                <w:sz w:val="22"/>
                <w:szCs w:val="32"/>
              </w:rPr>
              <w:t>52</w:t>
            </w:r>
          </w:p>
        </w:tc>
        <w:tc>
          <w:tcPr>
            <w:tcW w:w="448" w:type="dxa"/>
            <w:vAlign w:val="center"/>
          </w:tcPr>
          <w:p>
            <w:pPr>
              <w:jc w:val="center"/>
              <w:rPr>
                <w:rFonts w:ascii="宋体" w:hAnsi="宋体"/>
                <w:kern w:val="0"/>
                <w:sz w:val="22"/>
                <w:szCs w:val="32"/>
              </w:rPr>
            </w:pPr>
            <w:r>
              <w:rPr>
                <w:rFonts w:hint="eastAsia" w:ascii="宋体" w:hAnsi="宋体"/>
                <w:kern w:val="0"/>
                <w:sz w:val="22"/>
                <w:szCs w:val="32"/>
              </w:rPr>
              <w:t>50</w:t>
            </w:r>
          </w:p>
        </w:tc>
        <w:tc>
          <w:tcPr>
            <w:tcW w:w="448" w:type="dxa"/>
            <w:vAlign w:val="center"/>
          </w:tcPr>
          <w:p>
            <w:pPr>
              <w:jc w:val="center"/>
              <w:rPr>
                <w:rFonts w:ascii="宋体" w:hAnsi="宋体"/>
                <w:kern w:val="0"/>
                <w:sz w:val="22"/>
                <w:szCs w:val="32"/>
              </w:rPr>
            </w:pPr>
            <w:r>
              <w:rPr>
                <w:rFonts w:hint="eastAsia" w:ascii="宋体" w:hAnsi="宋体"/>
                <w:kern w:val="0"/>
                <w:sz w:val="22"/>
                <w:szCs w:val="32"/>
              </w:rPr>
              <w:t>48</w:t>
            </w:r>
          </w:p>
        </w:tc>
        <w:tc>
          <w:tcPr>
            <w:tcW w:w="448" w:type="dxa"/>
            <w:vAlign w:val="center"/>
          </w:tcPr>
          <w:p>
            <w:pPr>
              <w:jc w:val="center"/>
              <w:rPr>
                <w:rFonts w:ascii="宋体" w:hAnsi="宋体"/>
                <w:kern w:val="0"/>
                <w:sz w:val="22"/>
                <w:szCs w:val="32"/>
              </w:rPr>
            </w:pPr>
            <w:r>
              <w:rPr>
                <w:rFonts w:hint="eastAsia" w:ascii="宋体" w:hAnsi="宋体"/>
                <w:kern w:val="0"/>
                <w:sz w:val="22"/>
                <w:szCs w:val="32"/>
              </w:rPr>
              <w:t>46</w:t>
            </w:r>
          </w:p>
        </w:tc>
        <w:tc>
          <w:tcPr>
            <w:tcW w:w="448" w:type="dxa"/>
            <w:vAlign w:val="center"/>
          </w:tcPr>
          <w:p>
            <w:pPr>
              <w:jc w:val="center"/>
              <w:rPr>
                <w:rFonts w:ascii="宋体" w:hAnsi="宋体"/>
                <w:kern w:val="0"/>
                <w:sz w:val="22"/>
                <w:szCs w:val="32"/>
              </w:rPr>
            </w:pPr>
            <w:r>
              <w:rPr>
                <w:rFonts w:hint="eastAsia" w:ascii="宋体" w:hAnsi="宋体"/>
                <w:kern w:val="0"/>
                <w:sz w:val="22"/>
                <w:szCs w:val="32"/>
              </w:rPr>
              <w:t>44</w:t>
            </w:r>
          </w:p>
        </w:tc>
        <w:tc>
          <w:tcPr>
            <w:tcW w:w="448" w:type="dxa"/>
            <w:vAlign w:val="center"/>
          </w:tcPr>
          <w:p>
            <w:pPr>
              <w:jc w:val="center"/>
              <w:rPr>
                <w:rFonts w:ascii="宋体" w:hAnsi="宋体"/>
                <w:kern w:val="0"/>
                <w:sz w:val="22"/>
                <w:szCs w:val="32"/>
              </w:rPr>
            </w:pPr>
            <w:r>
              <w:rPr>
                <w:rFonts w:hint="eastAsia" w:ascii="宋体" w:hAnsi="宋体"/>
                <w:kern w:val="0"/>
                <w:sz w:val="22"/>
                <w:szCs w:val="32"/>
              </w:rPr>
              <w:t>42</w:t>
            </w:r>
          </w:p>
        </w:tc>
        <w:tc>
          <w:tcPr>
            <w:tcW w:w="448" w:type="dxa"/>
            <w:vAlign w:val="center"/>
          </w:tcPr>
          <w:p>
            <w:pPr>
              <w:jc w:val="center"/>
              <w:rPr>
                <w:rFonts w:ascii="宋体" w:hAnsi="宋体"/>
                <w:kern w:val="0"/>
                <w:sz w:val="22"/>
                <w:szCs w:val="32"/>
              </w:rPr>
            </w:pPr>
            <w:r>
              <w:rPr>
                <w:rFonts w:hint="eastAsia" w:ascii="宋体" w:hAnsi="宋体"/>
                <w:kern w:val="0"/>
                <w:sz w:val="22"/>
                <w:szCs w:val="32"/>
              </w:rPr>
              <w:t>40</w:t>
            </w:r>
          </w:p>
        </w:tc>
        <w:tc>
          <w:tcPr>
            <w:tcW w:w="448" w:type="dxa"/>
            <w:vAlign w:val="center"/>
          </w:tcPr>
          <w:p>
            <w:pPr>
              <w:jc w:val="center"/>
              <w:rPr>
                <w:rFonts w:ascii="宋体" w:hAnsi="宋体"/>
                <w:kern w:val="0"/>
                <w:sz w:val="22"/>
                <w:szCs w:val="32"/>
              </w:rPr>
            </w:pPr>
            <w:r>
              <w:rPr>
                <w:rFonts w:hint="eastAsia" w:ascii="宋体" w:hAnsi="宋体"/>
                <w:kern w:val="0"/>
                <w:sz w:val="22"/>
                <w:szCs w:val="32"/>
              </w:rPr>
              <w:t>38</w:t>
            </w:r>
          </w:p>
        </w:tc>
        <w:tc>
          <w:tcPr>
            <w:tcW w:w="448" w:type="dxa"/>
            <w:vAlign w:val="center"/>
          </w:tcPr>
          <w:p>
            <w:pPr>
              <w:jc w:val="center"/>
              <w:rPr>
                <w:rFonts w:ascii="宋体" w:hAnsi="宋体"/>
                <w:kern w:val="0"/>
                <w:sz w:val="22"/>
                <w:szCs w:val="32"/>
              </w:rPr>
            </w:pPr>
            <w:r>
              <w:rPr>
                <w:rFonts w:hint="eastAsia" w:ascii="宋体" w:hAnsi="宋体"/>
                <w:kern w:val="0"/>
                <w:sz w:val="22"/>
                <w:szCs w:val="32"/>
              </w:rPr>
              <w:t>36</w:t>
            </w:r>
          </w:p>
        </w:tc>
        <w:tc>
          <w:tcPr>
            <w:tcW w:w="448" w:type="dxa"/>
            <w:vAlign w:val="center"/>
          </w:tcPr>
          <w:p>
            <w:pPr>
              <w:jc w:val="center"/>
              <w:rPr>
                <w:rFonts w:ascii="宋体" w:hAnsi="宋体"/>
                <w:kern w:val="0"/>
                <w:sz w:val="22"/>
                <w:szCs w:val="32"/>
              </w:rPr>
            </w:pPr>
            <w:r>
              <w:rPr>
                <w:rFonts w:hint="eastAsia" w:ascii="宋体" w:hAnsi="宋体"/>
                <w:kern w:val="0"/>
                <w:sz w:val="22"/>
                <w:szCs w:val="32"/>
              </w:rPr>
              <w:t>34</w:t>
            </w:r>
          </w:p>
        </w:tc>
        <w:tc>
          <w:tcPr>
            <w:tcW w:w="448" w:type="dxa"/>
            <w:vAlign w:val="center"/>
          </w:tcPr>
          <w:p>
            <w:pPr>
              <w:jc w:val="center"/>
              <w:rPr>
                <w:rFonts w:ascii="宋体" w:hAnsi="宋体"/>
                <w:kern w:val="0"/>
                <w:sz w:val="22"/>
                <w:szCs w:val="32"/>
              </w:rPr>
            </w:pPr>
            <w:r>
              <w:rPr>
                <w:rFonts w:hint="eastAsia" w:ascii="宋体" w:hAnsi="宋体"/>
                <w:kern w:val="0"/>
                <w:sz w:val="22"/>
                <w:szCs w:val="32"/>
              </w:rPr>
              <w:t>32</w:t>
            </w:r>
          </w:p>
        </w:tc>
        <w:tc>
          <w:tcPr>
            <w:tcW w:w="448" w:type="dxa"/>
            <w:vAlign w:val="center"/>
          </w:tcPr>
          <w:p>
            <w:pPr>
              <w:jc w:val="center"/>
              <w:rPr>
                <w:rFonts w:ascii="宋体" w:hAnsi="宋体"/>
                <w:kern w:val="0"/>
                <w:sz w:val="22"/>
                <w:szCs w:val="32"/>
              </w:rPr>
            </w:pPr>
            <w:r>
              <w:rPr>
                <w:rFonts w:hint="eastAsia" w:ascii="宋体" w:hAnsi="宋体"/>
                <w:kern w:val="0"/>
                <w:sz w:val="22"/>
                <w:szCs w:val="32"/>
              </w:rPr>
              <w:t>30</w:t>
            </w:r>
          </w:p>
        </w:tc>
        <w:tc>
          <w:tcPr>
            <w:tcW w:w="448" w:type="dxa"/>
            <w:vAlign w:val="center"/>
          </w:tcPr>
          <w:p>
            <w:pPr>
              <w:jc w:val="center"/>
              <w:rPr>
                <w:rFonts w:ascii="宋体" w:hAnsi="宋体"/>
                <w:kern w:val="0"/>
                <w:sz w:val="22"/>
                <w:szCs w:val="32"/>
              </w:rPr>
            </w:pPr>
            <w:r>
              <w:rPr>
                <w:rFonts w:hint="eastAsia" w:ascii="宋体" w:hAnsi="宋体"/>
                <w:kern w:val="0"/>
                <w:sz w:val="22"/>
                <w:szCs w:val="32"/>
              </w:rPr>
              <w:t>28</w:t>
            </w:r>
          </w:p>
        </w:tc>
        <w:tc>
          <w:tcPr>
            <w:tcW w:w="448" w:type="dxa"/>
            <w:vAlign w:val="center"/>
          </w:tcPr>
          <w:p>
            <w:pPr>
              <w:jc w:val="center"/>
              <w:rPr>
                <w:rFonts w:ascii="宋体" w:hAnsi="宋体"/>
                <w:kern w:val="0"/>
                <w:sz w:val="22"/>
                <w:szCs w:val="32"/>
              </w:rPr>
            </w:pPr>
            <w:r>
              <w:rPr>
                <w:rFonts w:hint="eastAsia" w:ascii="宋体" w:hAnsi="宋体"/>
                <w:kern w:val="0"/>
                <w:sz w:val="22"/>
                <w:szCs w:val="32"/>
              </w:rPr>
              <w:t>26</w:t>
            </w:r>
          </w:p>
        </w:tc>
        <w:tc>
          <w:tcPr>
            <w:tcW w:w="448" w:type="dxa"/>
            <w:vAlign w:val="center"/>
          </w:tcPr>
          <w:p>
            <w:pPr>
              <w:jc w:val="center"/>
              <w:rPr>
                <w:rFonts w:ascii="宋体" w:hAnsi="宋体"/>
                <w:kern w:val="0"/>
                <w:sz w:val="22"/>
                <w:szCs w:val="32"/>
              </w:rPr>
            </w:pPr>
            <w:r>
              <w:rPr>
                <w:rFonts w:hint="eastAsia" w:ascii="宋体" w:hAnsi="宋体"/>
                <w:kern w:val="0"/>
                <w:sz w:val="22"/>
                <w:szCs w:val="32"/>
              </w:rPr>
              <w:t>24</w:t>
            </w:r>
          </w:p>
        </w:tc>
        <w:tc>
          <w:tcPr>
            <w:tcW w:w="448" w:type="dxa"/>
            <w:vAlign w:val="center"/>
          </w:tcPr>
          <w:p>
            <w:pPr>
              <w:jc w:val="center"/>
              <w:rPr>
                <w:rFonts w:ascii="宋体" w:hAnsi="宋体"/>
                <w:kern w:val="0"/>
                <w:sz w:val="22"/>
                <w:szCs w:val="32"/>
              </w:rPr>
            </w:pPr>
            <w:r>
              <w:rPr>
                <w:rFonts w:hint="eastAsia" w:ascii="宋体" w:hAnsi="宋体"/>
                <w:kern w:val="0"/>
                <w:sz w:val="22"/>
                <w:szCs w:val="32"/>
              </w:rPr>
              <w:t>22</w:t>
            </w:r>
          </w:p>
        </w:tc>
        <w:tc>
          <w:tcPr>
            <w:tcW w:w="448" w:type="dxa"/>
            <w:vAlign w:val="center"/>
          </w:tcPr>
          <w:p>
            <w:pPr>
              <w:jc w:val="center"/>
              <w:rPr>
                <w:rFonts w:ascii="宋体" w:hAnsi="宋体"/>
                <w:kern w:val="0"/>
                <w:sz w:val="22"/>
                <w:szCs w:val="32"/>
              </w:rPr>
            </w:pPr>
            <w:r>
              <w:rPr>
                <w:rFonts w:hint="eastAsia" w:ascii="宋体" w:hAnsi="宋体"/>
                <w:kern w:val="0"/>
                <w:sz w:val="22"/>
                <w:szCs w:val="32"/>
              </w:rPr>
              <w:t>20</w:t>
            </w:r>
          </w:p>
        </w:tc>
        <w:tc>
          <w:tcPr>
            <w:tcW w:w="448" w:type="dxa"/>
            <w:vAlign w:val="center"/>
          </w:tcPr>
          <w:p>
            <w:pPr>
              <w:jc w:val="center"/>
              <w:rPr>
                <w:rFonts w:ascii="宋体" w:hAnsi="宋体"/>
                <w:kern w:val="0"/>
                <w:sz w:val="22"/>
                <w:szCs w:val="32"/>
              </w:rPr>
            </w:pPr>
            <w:r>
              <w:rPr>
                <w:rFonts w:hint="eastAsia" w:ascii="宋体" w:hAnsi="宋体"/>
                <w:kern w:val="0"/>
                <w:sz w:val="22"/>
                <w:szCs w:val="32"/>
              </w:rPr>
              <w:t>≤19</w:t>
            </w:r>
          </w:p>
        </w:tc>
        <w:tc>
          <w:tcPr>
            <w:tcW w:w="448" w:type="dxa"/>
            <w:vAlign w:val="center"/>
          </w:tcPr>
          <w:p>
            <w:pPr>
              <w:jc w:val="center"/>
              <w:rPr>
                <w:rFonts w:ascii="宋体" w:hAnsi="宋体"/>
                <w:kern w:val="0"/>
                <w:sz w:val="22"/>
                <w:szCs w:val="32"/>
              </w:rPr>
            </w:pPr>
            <w:r>
              <w:rPr>
                <w:rFonts w:hint="eastAsia" w:ascii="宋体" w:hAnsi="宋体"/>
                <w:kern w:val="0"/>
                <w:sz w:val="22"/>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tcPr>
          <w:p>
            <w:pPr>
              <w:jc w:val="center"/>
              <w:rPr>
                <w:rFonts w:ascii="宋体" w:hAnsi="宋体"/>
                <w:kern w:val="0"/>
                <w:sz w:val="22"/>
                <w:szCs w:val="32"/>
              </w:rPr>
            </w:pPr>
            <w:r>
              <w:rPr>
                <w:rFonts w:hint="eastAsia" w:ascii="宋体" w:hAnsi="宋体"/>
                <w:kern w:val="0"/>
                <w:sz w:val="22"/>
                <w:szCs w:val="32"/>
              </w:rPr>
              <w:t>成绩</w:t>
            </w:r>
          </w:p>
        </w:tc>
        <w:tc>
          <w:tcPr>
            <w:tcW w:w="547" w:type="dxa"/>
            <w:vAlign w:val="center"/>
          </w:tcPr>
          <w:p>
            <w:pPr>
              <w:jc w:val="center"/>
              <w:rPr>
                <w:rFonts w:ascii="宋体" w:hAnsi="宋体"/>
                <w:kern w:val="0"/>
                <w:sz w:val="22"/>
                <w:szCs w:val="32"/>
              </w:rPr>
            </w:pPr>
            <w:r>
              <w:rPr>
                <w:rFonts w:hint="eastAsia" w:ascii="宋体" w:hAnsi="宋体"/>
                <w:kern w:val="0"/>
                <w:sz w:val="22"/>
                <w:szCs w:val="32"/>
              </w:rPr>
              <w:t>100</w:t>
            </w:r>
          </w:p>
        </w:tc>
        <w:tc>
          <w:tcPr>
            <w:tcW w:w="448" w:type="dxa"/>
            <w:vAlign w:val="center"/>
          </w:tcPr>
          <w:p>
            <w:pPr>
              <w:jc w:val="center"/>
              <w:rPr>
                <w:rFonts w:ascii="宋体" w:hAnsi="宋体"/>
                <w:kern w:val="0"/>
                <w:sz w:val="22"/>
                <w:szCs w:val="32"/>
              </w:rPr>
            </w:pPr>
            <w:r>
              <w:rPr>
                <w:rFonts w:hint="eastAsia" w:ascii="宋体" w:hAnsi="宋体"/>
                <w:kern w:val="0"/>
                <w:sz w:val="22"/>
                <w:szCs w:val="32"/>
              </w:rPr>
              <w:t>95</w:t>
            </w:r>
          </w:p>
        </w:tc>
        <w:tc>
          <w:tcPr>
            <w:tcW w:w="448" w:type="dxa"/>
            <w:vAlign w:val="center"/>
          </w:tcPr>
          <w:p>
            <w:pPr>
              <w:jc w:val="center"/>
              <w:rPr>
                <w:rFonts w:ascii="宋体" w:hAnsi="宋体"/>
                <w:kern w:val="0"/>
                <w:sz w:val="22"/>
                <w:szCs w:val="32"/>
              </w:rPr>
            </w:pPr>
            <w:r>
              <w:rPr>
                <w:rFonts w:hint="eastAsia" w:ascii="宋体" w:hAnsi="宋体"/>
                <w:kern w:val="0"/>
                <w:sz w:val="22"/>
                <w:szCs w:val="32"/>
              </w:rPr>
              <w:t>90</w:t>
            </w:r>
          </w:p>
        </w:tc>
        <w:tc>
          <w:tcPr>
            <w:tcW w:w="448" w:type="dxa"/>
            <w:vAlign w:val="center"/>
          </w:tcPr>
          <w:p>
            <w:pPr>
              <w:jc w:val="center"/>
              <w:rPr>
                <w:rFonts w:ascii="宋体" w:hAnsi="宋体"/>
                <w:kern w:val="0"/>
                <w:sz w:val="22"/>
                <w:szCs w:val="32"/>
              </w:rPr>
            </w:pPr>
            <w:r>
              <w:rPr>
                <w:rFonts w:hint="eastAsia" w:ascii="宋体" w:hAnsi="宋体"/>
                <w:kern w:val="0"/>
                <w:sz w:val="22"/>
                <w:szCs w:val="32"/>
              </w:rPr>
              <w:t>85</w:t>
            </w:r>
          </w:p>
        </w:tc>
        <w:tc>
          <w:tcPr>
            <w:tcW w:w="448" w:type="dxa"/>
            <w:vAlign w:val="center"/>
          </w:tcPr>
          <w:p>
            <w:pPr>
              <w:jc w:val="center"/>
              <w:rPr>
                <w:rFonts w:ascii="宋体" w:hAnsi="宋体"/>
                <w:kern w:val="0"/>
                <w:sz w:val="22"/>
                <w:szCs w:val="32"/>
              </w:rPr>
            </w:pPr>
            <w:r>
              <w:rPr>
                <w:rFonts w:hint="eastAsia" w:ascii="宋体" w:hAnsi="宋体"/>
                <w:kern w:val="0"/>
                <w:sz w:val="22"/>
                <w:szCs w:val="32"/>
              </w:rPr>
              <w:t>80</w:t>
            </w:r>
          </w:p>
        </w:tc>
        <w:tc>
          <w:tcPr>
            <w:tcW w:w="448" w:type="dxa"/>
            <w:vAlign w:val="center"/>
          </w:tcPr>
          <w:p>
            <w:pPr>
              <w:jc w:val="center"/>
              <w:rPr>
                <w:rFonts w:ascii="宋体" w:hAnsi="宋体"/>
                <w:kern w:val="0"/>
                <w:sz w:val="22"/>
                <w:szCs w:val="32"/>
              </w:rPr>
            </w:pPr>
            <w:r>
              <w:rPr>
                <w:rFonts w:hint="eastAsia" w:ascii="宋体" w:hAnsi="宋体"/>
                <w:kern w:val="0"/>
                <w:sz w:val="22"/>
                <w:szCs w:val="32"/>
              </w:rPr>
              <w:t>75</w:t>
            </w:r>
          </w:p>
        </w:tc>
        <w:tc>
          <w:tcPr>
            <w:tcW w:w="448" w:type="dxa"/>
            <w:vAlign w:val="center"/>
          </w:tcPr>
          <w:p>
            <w:pPr>
              <w:jc w:val="center"/>
              <w:rPr>
                <w:rFonts w:ascii="宋体" w:hAnsi="宋体"/>
                <w:kern w:val="0"/>
                <w:sz w:val="22"/>
                <w:szCs w:val="32"/>
              </w:rPr>
            </w:pPr>
            <w:r>
              <w:rPr>
                <w:rFonts w:hint="eastAsia" w:ascii="宋体" w:hAnsi="宋体"/>
                <w:kern w:val="0"/>
                <w:sz w:val="22"/>
                <w:szCs w:val="32"/>
              </w:rPr>
              <w:t>70</w:t>
            </w:r>
          </w:p>
        </w:tc>
        <w:tc>
          <w:tcPr>
            <w:tcW w:w="448" w:type="dxa"/>
            <w:vAlign w:val="center"/>
          </w:tcPr>
          <w:p>
            <w:pPr>
              <w:jc w:val="center"/>
              <w:rPr>
                <w:rFonts w:ascii="宋体" w:hAnsi="宋体"/>
                <w:kern w:val="0"/>
                <w:sz w:val="22"/>
                <w:szCs w:val="32"/>
              </w:rPr>
            </w:pPr>
            <w:r>
              <w:rPr>
                <w:rFonts w:hint="eastAsia" w:ascii="宋体" w:hAnsi="宋体"/>
                <w:kern w:val="0"/>
                <w:sz w:val="22"/>
                <w:szCs w:val="32"/>
              </w:rPr>
              <w:t>65</w:t>
            </w:r>
          </w:p>
        </w:tc>
        <w:tc>
          <w:tcPr>
            <w:tcW w:w="448" w:type="dxa"/>
            <w:vAlign w:val="center"/>
          </w:tcPr>
          <w:p>
            <w:pPr>
              <w:jc w:val="center"/>
              <w:rPr>
                <w:rFonts w:ascii="宋体" w:hAnsi="宋体"/>
                <w:kern w:val="0"/>
                <w:sz w:val="22"/>
                <w:szCs w:val="32"/>
              </w:rPr>
            </w:pPr>
            <w:r>
              <w:rPr>
                <w:rFonts w:hint="eastAsia" w:ascii="宋体" w:hAnsi="宋体"/>
                <w:kern w:val="0"/>
                <w:sz w:val="22"/>
                <w:szCs w:val="32"/>
              </w:rPr>
              <w:t>60</w:t>
            </w:r>
          </w:p>
        </w:tc>
        <w:tc>
          <w:tcPr>
            <w:tcW w:w="448" w:type="dxa"/>
            <w:vAlign w:val="center"/>
          </w:tcPr>
          <w:p>
            <w:pPr>
              <w:jc w:val="center"/>
              <w:rPr>
                <w:rFonts w:ascii="宋体" w:hAnsi="宋体"/>
                <w:kern w:val="0"/>
                <w:sz w:val="22"/>
                <w:szCs w:val="32"/>
              </w:rPr>
            </w:pPr>
            <w:r>
              <w:rPr>
                <w:rFonts w:hint="eastAsia" w:ascii="宋体" w:hAnsi="宋体"/>
                <w:kern w:val="0"/>
                <w:sz w:val="22"/>
                <w:szCs w:val="32"/>
              </w:rPr>
              <w:t>55</w:t>
            </w:r>
          </w:p>
        </w:tc>
        <w:tc>
          <w:tcPr>
            <w:tcW w:w="448" w:type="dxa"/>
            <w:vAlign w:val="center"/>
          </w:tcPr>
          <w:p>
            <w:pPr>
              <w:jc w:val="center"/>
              <w:rPr>
                <w:rFonts w:ascii="宋体" w:hAnsi="宋体"/>
                <w:kern w:val="0"/>
                <w:sz w:val="22"/>
                <w:szCs w:val="32"/>
              </w:rPr>
            </w:pPr>
            <w:r>
              <w:rPr>
                <w:rFonts w:hint="eastAsia" w:ascii="宋体" w:hAnsi="宋体"/>
                <w:kern w:val="0"/>
                <w:sz w:val="22"/>
                <w:szCs w:val="32"/>
              </w:rPr>
              <w:t>50</w:t>
            </w:r>
          </w:p>
        </w:tc>
        <w:tc>
          <w:tcPr>
            <w:tcW w:w="448" w:type="dxa"/>
            <w:vAlign w:val="center"/>
          </w:tcPr>
          <w:p>
            <w:pPr>
              <w:jc w:val="center"/>
              <w:rPr>
                <w:rFonts w:ascii="宋体" w:hAnsi="宋体"/>
                <w:kern w:val="0"/>
                <w:sz w:val="22"/>
                <w:szCs w:val="32"/>
              </w:rPr>
            </w:pPr>
            <w:r>
              <w:rPr>
                <w:rFonts w:hint="eastAsia" w:ascii="宋体" w:hAnsi="宋体"/>
                <w:kern w:val="0"/>
                <w:sz w:val="22"/>
                <w:szCs w:val="32"/>
              </w:rPr>
              <w:t>45</w:t>
            </w:r>
          </w:p>
        </w:tc>
        <w:tc>
          <w:tcPr>
            <w:tcW w:w="448" w:type="dxa"/>
            <w:vAlign w:val="center"/>
          </w:tcPr>
          <w:p>
            <w:pPr>
              <w:jc w:val="center"/>
              <w:rPr>
                <w:rFonts w:ascii="宋体" w:hAnsi="宋体"/>
                <w:kern w:val="0"/>
                <w:sz w:val="22"/>
                <w:szCs w:val="32"/>
              </w:rPr>
            </w:pPr>
            <w:r>
              <w:rPr>
                <w:rFonts w:hint="eastAsia" w:ascii="宋体" w:hAnsi="宋体"/>
                <w:kern w:val="0"/>
                <w:sz w:val="22"/>
                <w:szCs w:val="32"/>
              </w:rPr>
              <w:t>40</w:t>
            </w:r>
          </w:p>
        </w:tc>
        <w:tc>
          <w:tcPr>
            <w:tcW w:w="448" w:type="dxa"/>
            <w:vAlign w:val="center"/>
          </w:tcPr>
          <w:p>
            <w:pPr>
              <w:jc w:val="center"/>
              <w:rPr>
                <w:rFonts w:ascii="宋体" w:hAnsi="宋体"/>
                <w:kern w:val="0"/>
                <w:sz w:val="22"/>
                <w:szCs w:val="32"/>
              </w:rPr>
            </w:pPr>
            <w:r>
              <w:rPr>
                <w:rFonts w:hint="eastAsia" w:ascii="宋体" w:hAnsi="宋体"/>
                <w:kern w:val="0"/>
                <w:sz w:val="22"/>
                <w:szCs w:val="32"/>
              </w:rPr>
              <w:t>35</w:t>
            </w:r>
          </w:p>
        </w:tc>
        <w:tc>
          <w:tcPr>
            <w:tcW w:w="448" w:type="dxa"/>
            <w:vAlign w:val="center"/>
          </w:tcPr>
          <w:p>
            <w:pPr>
              <w:jc w:val="center"/>
              <w:rPr>
                <w:rFonts w:ascii="宋体" w:hAnsi="宋体"/>
                <w:kern w:val="0"/>
                <w:sz w:val="22"/>
                <w:szCs w:val="32"/>
              </w:rPr>
            </w:pPr>
            <w:r>
              <w:rPr>
                <w:rFonts w:hint="eastAsia" w:ascii="宋体" w:hAnsi="宋体"/>
                <w:kern w:val="0"/>
                <w:sz w:val="22"/>
                <w:szCs w:val="32"/>
              </w:rPr>
              <w:t>30</w:t>
            </w:r>
          </w:p>
        </w:tc>
        <w:tc>
          <w:tcPr>
            <w:tcW w:w="448" w:type="dxa"/>
            <w:vAlign w:val="center"/>
          </w:tcPr>
          <w:p>
            <w:pPr>
              <w:jc w:val="center"/>
              <w:rPr>
                <w:rFonts w:ascii="宋体" w:hAnsi="宋体"/>
                <w:kern w:val="0"/>
                <w:sz w:val="22"/>
                <w:szCs w:val="32"/>
              </w:rPr>
            </w:pPr>
            <w:r>
              <w:rPr>
                <w:rFonts w:hint="eastAsia" w:ascii="宋体" w:hAnsi="宋体"/>
                <w:kern w:val="0"/>
                <w:sz w:val="22"/>
                <w:szCs w:val="32"/>
              </w:rPr>
              <w:t>35</w:t>
            </w:r>
          </w:p>
        </w:tc>
        <w:tc>
          <w:tcPr>
            <w:tcW w:w="448" w:type="dxa"/>
            <w:vAlign w:val="center"/>
          </w:tcPr>
          <w:p>
            <w:pPr>
              <w:jc w:val="center"/>
              <w:rPr>
                <w:rFonts w:ascii="宋体" w:hAnsi="宋体"/>
                <w:kern w:val="0"/>
                <w:sz w:val="22"/>
                <w:szCs w:val="32"/>
              </w:rPr>
            </w:pPr>
            <w:r>
              <w:rPr>
                <w:rFonts w:hint="eastAsia" w:ascii="宋体" w:hAnsi="宋体"/>
                <w:kern w:val="0"/>
                <w:sz w:val="22"/>
                <w:szCs w:val="32"/>
              </w:rPr>
              <w:t>20</w:t>
            </w:r>
          </w:p>
        </w:tc>
        <w:tc>
          <w:tcPr>
            <w:tcW w:w="448" w:type="dxa"/>
            <w:vAlign w:val="center"/>
          </w:tcPr>
          <w:p>
            <w:pPr>
              <w:jc w:val="center"/>
              <w:rPr>
                <w:rFonts w:ascii="宋体" w:hAnsi="宋体"/>
                <w:kern w:val="0"/>
                <w:sz w:val="22"/>
                <w:szCs w:val="32"/>
              </w:rPr>
            </w:pPr>
            <w:r>
              <w:rPr>
                <w:rFonts w:hint="eastAsia" w:ascii="宋体" w:hAnsi="宋体"/>
                <w:kern w:val="0"/>
                <w:sz w:val="22"/>
                <w:szCs w:val="32"/>
              </w:rPr>
              <w:t>0</w:t>
            </w:r>
          </w:p>
        </w:tc>
        <w:tc>
          <w:tcPr>
            <w:tcW w:w="448" w:type="dxa"/>
            <w:vAlign w:val="center"/>
          </w:tcPr>
          <w:p>
            <w:pPr>
              <w:jc w:val="center"/>
              <w:rPr>
                <w:rFonts w:ascii="宋体" w:hAnsi="宋体"/>
                <w:kern w:val="0"/>
                <w:sz w:val="22"/>
                <w:szCs w:val="32"/>
              </w:rPr>
            </w:pPr>
            <w:r>
              <w:rPr>
                <w:rFonts w:hint="eastAsia" w:ascii="宋体" w:hAnsi="宋体"/>
                <w:kern w:val="0"/>
                <w:sz w:val="22"/>
                <w:szCs w:val="32"/>
              </w:rPr>
              <w:t>取消</w:t>
            </w:r>
          </w:p>
        </w:tc>
      </w:tr>
    </w:tbl>
    <w:p>
      <w:pPr>
        <w:spacing w:beforeLines="50"/>
        <w:rPr>
          <w:rFonts w:ascii="宋体" w:hAnsi="宋体"/>
          <w:b/>
          <w:sz w:val="24"/>
        </w:rPr>
      </w:pPr>
      <w:r>
        <w:rPr>
          <w:rFonts w:hint="eastAsia" w:ascii="宋体" w:hAnsi="宋体"/>
          <w:b/>
          <w:sz w:val="24"/>
        </w:rPr>
        <w:t>注：（1）该学期跑步次数≤10, 则该学期体育课不能参加考试，该学期体育课重修；</w:t>
      </w:r>
    </w:p>
    <w:p>
      <w:pPr>
        <w:ind w:firstLine="360" w:firstLineChars="150"/>
        <w:rPr>
          <w:rFonts w:ascii="宋体" w:hAnsi="宋体"/>
          <w:sz w:val="24"/>
        </w:rPr>
      </w:pPr>
      <w:r>
        <w:rPr>
          <w:rFonts w:hint="eastAsia" w:ascii="宋体" w:hAnsi="宋体"/>
          <w:sz w:val="24"/>
        </w:rPr>
        <w:t>（2）该学期出现雨天等特殊情况，学校将记录天气情况并对成绩标准及时做出调整。</w:t>
      </w:r>
    </w:p>
    <w:p>
      <w:pPr>
        <w:spacing w:line="560" w:lineRule="exact"/>
        <w:ind w:firstLine="480" w:firstLineChars="200"/>
        <w:rPr>
          <w:rFonts w:ascii="仿宋_GB2312" w:hAnsi="宋体" w:eastAsia="仿宋_GB2312"/>
          <w:sz w:val="24"/>
          <w:szCs w:val="28"/>
        </w:rPr>
      </w:pPr>
      <w:r>
        <w:rPr>
          <w:rFonts w:hint="eastAsia" w:ascii="仿宋_GB2312" w:hAnsi="宋体" w:eastAsia="仿宋_GB2312"/>
          <w:sz w:val="24"/>
          <w:szCs w:val="28"/>
        </w:rPr>
        <w:t>2．该学年学生“阳光长跑”平均成绩达到80分及以上者，方有资格参评三好学生、一等奖学金。</w:t>
      </w:r>
    </w:p>
    <w:p>
      <w:pPr>
        <w:spacing w:line="560" w:lineRule="exact"/>
        <w:ind w:firstLine="480" w:firstLineChars="200"/>
        <w:rPr>
          <w:rFonts w:ascii="仿宋_GB2312" w:hAnsi="宋体" w:eastAsia="仿宋_GB2312"/>
          <w:sz w:val="24"/>
          <w:szCs w:val="28"/>
        </w:rPr>
      </w:pPr>
      <w:r>
        <w:rPr>
          <w:rFonts w:hint="eastAsia" w:ascii="仿宋_GB2312" w:hAnsi="宋体" w:eastAsia="仿宋_GB2312"/>
          <w:sz w:val="24"/>
          <w:szCs w:val="28"/>
        </w:rPr>
        <w:t>3. 班级“阳光长跑”平均成绩将作为学校班风竞赛的评分依据。</w:t>
      </w:r>
    </w:p>
    <w:p>
      <w:pPr>
        <w:spacing w:line="560" w:lineRule="exact"/>
        <w:ind w:firstLine="480" w:firstLineChars="200"/>
        <w:rPr>
          <w:rFonts w:ascii="仿宋_GB2312" w:hAnsi="宋体" w:eastAsia="仿宋_GB2312"/>
          <w:sz w:val="28"/>
          <w:szCs w:val="32"/>
        </w:rPr>
      </w:pPr>
      <w:r>
        <w:rPr>
          <w:rFonts w:hint="eastAsia" w:ascii="仿宋_GB2312" w:hAnsi="宋体" w:eastAsia="仿宋_GB2312"/>
          <w:sz w:val="24"/>
          <w:szCs w:val="28"/>
        </w:rPr>
        <w:t>4. 学校将对每月、每学期、每学年“阳光长跑”里程最长的十位同学给予表彰。</w:t>
      </w:r>
    </w:p>
    <w:p>
      <w:pPr>
        <w:spacing w:line="560" w:lineRule="exact"/>
        <w:ind w:firstLine="560" w:firstLineChars="200"/>
        <w:rPr>
          <w:rFonts w:ascii="黑体" w:hAnsi="宋体" w:eastAsia="黑体"/>
          <w:sz w:val="32"/>
          <w:szCs w:val="32"/>
        </w:rPr>
      </w:pPr>
      <w:r>
        <w:rPr>
          <w:rFonts w:hint="eastAsia" w:ascii="黑体" w:hAnsi="宋体" w:eastAsia="黑体"/>
          <w:sz w:val="28"/>
          <w:szCs w:val="28"/>
        </w:rPr>
        <w:t>四、“阳光长跑”违纪处理办法</w:t>
      </w:r>
    </w:p>
    <w:p>
      <w:pPr>
        <w:spacing w:line="560" w:lineRule="exact"/>
        <w:ind w:firstLine="480" w:firstLineChars="200"/>
        <w:rPr>
          <w:rFonts w:ascii="仿宋_GB2312" w:hAnsi="宋体" w:eastAsia="仿宋_GB2312"/>
          <w:sz w:val="24"/>
          <w:szCs w:val="28"/>
        </w:rPr>
      </w:pPr>
      <w:r>
        <w:rPr>
          <w:rFonts w:hint="eastAsia" w:ascii="仿宋_GB2312" w:hAnsi="宋体" w:eastAsia="仿宋_GB2312"/>
          <w:sz w:val="24"/>
          <w:szCs w:val="28"/>
        </w:rPr>
        <w:t>1.违纪界定：</w:t>
      </w:r>
    </w:p>
    <w:p>
      <w:pPr>
        <w:spacing w:line="560" w:lineRule="exact"/>
        <w:ind w:firstLine="480" w:firstLineChars="200"/>
        <w:rPr>
          <w:rFonts w:ascii="仿宋_GB2312" w:hAnsi="宋体" w:eastAsia="仿宋_GB2312"/>
          <w:sz w:val="24"/>
          <w:szCs w:val="28"/>
        </w:rPr>
      </w:pPr>
      <w:r>
        <w:rPr>
          <w:rFonts w:hint="eastAsia" w:ascii="仿宋_GB2312" w:hAnsi="宋体" w:eastAsia="仿宋_GB2312"/>
          <w:sz w:val="24"/>
          <w:szCs w:val="28"/>
        </w:rPr>
        <w:t>（1）找他人代跑、替他人跑步、非正常跑步者。</w:t>
      </w:r>
    </w:p>
    <w:p>
      <w:pPr>
        <w:spacing w:line="560" w:lineRule="exact"/>
        <w:ind w:firstLine="480" w:firstLineChars="200"/>
        <w:rPr>
          <w:rFonts w:ascii="仿宋_GB2312" w:hAnsi="宋体" w:eastAsia="仿宋_GB2312"/>
          <w:sz w:val="24"/>
          <w:szCs w:val="28"/>
        </w:rPr>
      </w:pPr>
      <w:r>
        <w:rPr>
          <w:rFonts w:hint="eastAsia" w:ascii="仿宋_GB2312" w:hAnsi="宋体" w:eastAsia="仿宋_GB2312"/>
          <w:sz w:val="24"/>
          <w:szCs w:val="28"/>
        </w:rPr>
        <w:t>（2）无故不参加跑步者。</w:t>
      </w:r>
    </w:p>
    <w:p>
      <w:pPr>
        <w:spacing w:line="560" w:lineRule="exact"/>
        <w:ind w:firstLine="480" w:firstLineChars="200"/>
        <w:rPr>
          <w:rFonts w:ascii="仿宋_GB2312" w:hAnsi="宋体" w:eastAsia="仿宋_GB2312"/>
          <w:sz w:val="24"/>
          <w:szCs w:val="28"/>
        </w:rPr>
      </w:pPr>
      <w:r>
        <w:rPr>
          <w:rFonts w:hint="eastAsia" w:ascii="仿宋_GB2312" w:hAnsi="宋体" w:eastAsia="仿宋_GB2312"/>
          <w:sz w:val="24"/>
          <w:szCs w:val="28"/>
        </w:rPr>
        <w:t>2.违纪处理</w:t>
      </w:r>
    </w:p>
    <w:p>
      <w:pPr>
        <w:spacing w:line="560" w:lineRule="exact"/>
        <w:ind w:firstLine="480" w:firstLineChars="200"/>
        <w:rPr>
          <w:rFonts w:ascii="仿宋_GB2312" w:hAnsi="宋体" w:eastAsia="仿宋_GB2312"/>
          <w:sz w:val="24"/>
          <w:szCs w:val="28"/>
        </w:rPr>
      </w:pPr>
      <w:r>
        <w:rPr>
          <w:rFonts w:hint="eastAsia" w:ascii="仿宋_GB2312" w:hAnsi="宋体" w:eastAsia="仿宋_GB2312"/>
          <w:sz w:val="24"/>
          <w:szCs w:val="28"/>
        </w:rPr>
        <w:t>（1）找他人代跑、替他人代跑等，由打卡监督员上报体育工作部，经部门审核在其“阳光长跑”成绩单上注明“作弊”，其成绩以零分记。</w:t>
      </w:r>
    </w:p>
    <w:p>
      <w:pPr>
        <w:spacing w:line="560" w:lineRule="exact"/>
        <w:ind w:firstLine="480" w:firstLineChars="200"/>
        <w:rPr>
          <w:rFonts w:ascii="仿宋_GB2312" w:hAnsi="宋体" w:eastAsia="仿宋_GB2312"/>
          <w:sz w:val="24"/>
          <w:szCs w:val="28"/>
        </w:rPr>
      </w:pPr>
      <w:r>
        <w:rPr>
          <w:rFonts w:hint="eastAsia" w:ascii="仿宋_GB2312" w:hAnsi="宋体" w:eastAsia="仿宋_GB2312"/>
          <w:sz w:val="24"/>
          <w:szCs w:val="28"/>
        </w:rPr>
        <w:t>（2）各学院应根据成绩单，取消作弊学生今后的奖学金和各种评优资格；并根据作弊情节，比照学生学籍管理规定中关于作弊处理的相关条款，给予处分。</w:t>
      </w:r>
    </w:p>
    <w:p>
      <w:pPr>
        <w:spacing w:line="560" w:lineRule="exact"/>
        <w:ind w:firstLine="560" w:firstLineChars="200"/>
        <w:rPr>
          <w:rFonts w:ascii="黑体" w:hAnsi="宋体" w:eastAsia="黑体"/>
          <w:sz w:val="28"/>
          <w:szCs w:val="28"/>
        </w:rPr>
      </w:pPr>
      <w:r>
        <w:rPr>
          <w:rFonts w:hint="eastAsia" w:ascii="黑体" w:hAnsi="宋体" w:eastAsia="黑体"/>
          <w:sz w:val="28"/>
          <w:szCs w:val="28"/>
        </w:rPr>
        <w:t>五、因病或残疾学生</w:t>
      </w:r>
    </w:p>
    <w:p>
      <w:pPr>
        <w:spacing w:line="560" w:lineRule="exact"/>
        <w:ind w:firstLine="480" w:firstLineChars="200"/>
        <w:rPr>
          <w:rFonts w:ascii="仿宋_GB2312" w:hAnsi="宋体" w:eastAsia="仿宋_GB2312"/>
          <w:sz w:val="24"/>
          <w:szCs w:val="28"/>
        </w:rPr>
      </w:pPr>
      <w:r>
        <w:rPr>
          <w:rFonts w:hint="eastAsia" w:ascii="仿宋_GB2312" w:hAnsi="宋体" w:eastAsia="仿宋_GB2312"/>
          <w:sz w:val="24"/>
          <w:szCs w:val="28"/>
        </w:rPr>
        <w:t>因病或残疾学生，可在钉钉上申请阳光长跑免跑（附件1）同时提供残疾证复印件或县级以上医院诊断证明，可免于参加。确实丧失运动能力、免于执行阳光长跑的残疾学生，仍可参加三好学生、奖学金评选。阳光长跑成绩记为及格，体育课该项成绩为60分。</w:t>
      </w:r>
    </w:p>
    <w:p>
      <w:pPr>
        <w:spacing w:line="560" w:lineRule="exact"/>
        <w:ind w:firstLine="560" w:firstLineChars="200"/>
        <w:rPr>
          <w:rFonts w:ascii="黑体" w:hAnsi="宋体" w:eastAsia="黑体"/>
          <w:sz w:val="32"/>
          <w:szCs w:val="32"/>
        </w:rPr>
      </w:pPr>
      <w:r>
        <w:rPr>
          <w:rFonts w:hint="eastAsia" w:ascii="黑体" w:hAnsi="宋体" w:eastAsia="黑体"/>
          <w:sz w:val="28"/>
          <w:szCs w:val="28"/>
        </w:rPr>
        <w:t>六、实施“阳光长跑”的职责分工</w:t>
      </w:r>
    </w:p>
    <w:p>
      <w:pPr>
        <w:spacing w:line="560" w:lineRule="exact"/>
        <w:ind w:firstLine="480" w:firstLineChars="200"/>
        <w:rPr>
          <w:rFonts w:ascii="仿宋_GB2312" w:hAnsi="宋体" w:eastAsia="仿宋_GB2312"/>
          <w:sz w:val="24"/>
          <w:szCs w:val="28"/>
        </w:rPr>
      </w:pPr>
      <w:r>
        <w:rPr>
          <w:rFonts w:hint="eastAsia" w:ascii="仿宋_GB2312" w:hAnsi="宋体" w:eastAsia="仿宋_GB2312"/>
          <w:sz w:val="24"/>
          <w:szCs w:val="28"/>
        </w:rPr>
        <w:t>在分管校长的领导下，学校体育工作部负责具体工作，教务处、学生处、各二级学院（辅导员或班主任）等协同配合共同组织实施。</w:t>
      </w:r>
    </w:p>
    <w:p>
      <w:pPr>
        <w:spacing w:line="560" w:lineRule="exact"/>
        <w:ind w:firstLine="480" w:firstLineChars="200"/>
        <w:rPr>
          <w:rFonts w:ascii="仿宋_GB2312" w:hAnsi="宋体" w:eastAsia="仿宋_GB2312"/>
          <w:sz w:val="24"/>
          <w:szCs w:val="28"/>
        </w:rPr>
      </w:pPr>
      <w:r>
        <w:rPr>
          <w:rFonts w:hint="eastAsia" w:ascii="仿宋_GB2312" w:hAnsi="宋体" w:eastAsia="仿宋_GB2312"/>
          <w:sz w:val="24"/>
          <w:szCs w:val="28"/>
        </w:rPr>
        <w:t>1.教务处负责学籍管理；</w:t>
      </w:r>
    </w:p>
    <w:p>
      <w:pPr>
        <w:spacing w:line="560" w:lineRule="exact"/>
        <w:ind w:firstLine="480" w:firstLineChars="200"/>
        <w:rPr>
          <w:rFonts w:ascii="仿宋_GB2312" w:hAnsi="宋体" w:eastAsia="仿宋_GB2312"/>
          <w:sz w:val="24"/>
          <w:szCs w:val="28"/>
        </w:rPr>
      </w:pPr>
      <w:r>
        <w:rPr>
          <w:rFonts w:hint="eastAsia" w:ascii="仿宋_GB2312" w:hAnsi="宋体" w:eastAsia="仿宋_GB2312"/>
          <w:sz w:val="24"/>
          <w:szCs w:val="28"/>
        </w:rPr>
        <w:t>2.体育工作部负责“阳光长跑”的组织实施；成绩评定、统计、分析；特殊学生的缓测、免测审批；对旷跑舞弊学生进行批评教育，通知该学生所在二级学院，向学校教务处提出处理意见；</w:t>
      </w:r>
    </w:p>
    <w:p>
      <w:pPr>
        <w:spacing w:line="560" w:lineRule="exact"/>
        <w:ind w:firstLine="480" w:firstLineChars="200"/>
        <w:rPr>
          <w:rFonts w:ascii="仿宋_GB2312" w:hAnsi="宋体" w:eastAsia="仿宋_GB2312"/>
          <w:sz w:val="24"/>
          <w:szCs w:val="28"/>
        </w:rPr>
      </w:pPr>
      <w:r>
        <w:rPr>
          <w:rFonts w:hint="eastAsia" w:ascii="仿宋_GB2312" w:hAnsi="宋体" w:eastAsia="仿宋_GB2312"/>
          <w:sz w:val="24"/>
          <w:szCs w:val="28"/>
        </w:rPr>
        <w:t>2.监卡人员职责：各打卡点值班人员需要配戴口罩,不许串岗、顶岗、缺岗、迟到、早退、玩手机等行为，一旦发现，将报体育工作部提出处理意见。</w:t>
      </w:r>
    </w:p>
    <w:p>
      <w:pPr>
        <w:spacing w:line="560" w:lineRule="exact"/>
        <w:ind w:firstLine="560" w:firstLineChars="200"/>
        <w:rPr>
          <w:rFonts w:ascii="黑体" w:hAnsi="宋体" w:eastAsia="黑体" w:cs="Arial"/>
          <w:kern w:val="0"/>
          <w:sz w:val="32"/>
          <w:szCs w:val="32"/>
        </w:rPr>
      </w:pPr>
      <w:r>
        <w:rPr>
          <w:rFonts w:hint="eastAsia" w:ascii="黑体" w:hAnsi="宋体" w:eastAsia="黑体" w:cs="Arial"/>
          <w:kern w:val="0"/>
          <w:sz w:val="28"/>
          <w:szCs w:val="28"/>
        </w:rPr>
        <w:t>七、注意事项:</w:t>
      </w:r>
    </w:p>
    <w:p>
      <w:pPr>
        <w:spacing w:line="560" w:lineRule="exact"/>
        <w:ind w:firstLine="480" w:firstLineChars="200"/>
        <w:rPr>
          <w:rFonts w:ascii="仿宋_GB2312" w:hAnsi="宋体" w:eastAsia="仿宋_GB2312"/>
          <w:sz w:val="24"/>
          <w:szCs w:val="28"/>
        </w:rPr>
      </w:pPr>
      <w:r>
        <w:rPr>
          <w:rFonts w:hint="eastAsia" w:ascii="仿宋_GB2312" w:hAnsi="宋体" w:eastAsia="仿宋_GB2312"/>
          <w:sz w:val="24"/>
          <w:szCs w:val="28"/>
        </w:rPr>
        <w:t>1．学生第一次“阳光长跑”开始前,请确认一卡通是否激活，如未激活，请先到体育馆大厅激活一卡通，否则无法记录成绩。请务必保管好一卡通，如有遗失，补办后需重新激活方可使用。</w:t>
      </w:r>
    </w:p>
    <w:p>
      <w:pPr>
        <w:spacing w:line="560" w:lineRule="exact"/>
        <w:ind w:firstLine="480" w:firstLineChars="200"/>
        <w:rPr>
          <w:rFonts w:ascii="仿宋_GB2312" w:hAnsi="宋体" w:eastAsia="仿宋_GB2312"/>
          <w:sz w:val="24"/>
          <w:szCs w:val="28"/>
        </w:rPr>
      </w:pPr>
      <w:r>
        <w:rPr>
          <w:rFonts w:hint="eastAsia" w:ascii="仿宋_GB2312" w:hAnsi="宋体" w:eastAsia="仿宋_GB2312"/>
          <w:sz w:val="24"/>
          <w:szCs w:val="28"/>
        </w:rPr>
        <w:t>2.“阳光长跑”成绩查询网站：http://172.17.28.100:8080/账号、初始密码为本人卡号，进入系统请更改自己的初始密码。</w:t>
      </w:r>
    </w:p>
    <w:p>
      <w:pPr>
        <w:spacing w:line="560" w:lineRule="exact"/>
        <w:ind w:firstLine="480" w:firstLineChars="200"/>
        <w:rPr>
          <w:rFonts w:ascii="仿宋_GB2312" w:hAnsi="宋体" w:eastAsia="仿宋_GB2312"/>
          <w:sz w:val="24"/>
          <w:szCs w:val="28"/>
        </w:rPr>
      </w:pPr>
      <w:r>
        <w:rPr>
          <w:rFonts w:hint="eastAsia" w:ascii="仿宋_GB2312" w:hAnsi="宋体" w:eastAsia="仿宋_GB2312"/>
          <w:sz w:val="24"/>
          <w:szCs w:val="28"/>
        </w:rPr>
        <w:t>3.阳光长跑刷卡机开放时间为：</w:t>
      </w:r>
      <w:r>
        <w:rPr>
          <w:rFonts w:hint="eastAsia" w:ascii="仿宋_GB2312" w:hAnsi="宋体" w:eastAsia="仿宋_GB2312"/>
          <w:b/>
          <w:sz w:val="24"/>
          <w:szCs w:val="28"/>
        </w:rPr>
        <w:t>5:30—19:30（全天时段，错峰跑步）</w:t>
      </w:r>
    </w:p>
    <w:p>
      <w:pPr>
        <w:spacing w:line="560" w:lineRule="exact"/>
        <w:ind w:firstLine="480" w:firstLineChars="200"/>
        <w:rPr>
          <w:rFonts w:ascii="仿宋_GB2312" w:hAnsi="宋体" w:eastAsia="仿宋_GB2312"/>
          <w:sz w:val="24"/>
          <w:szCs w:val="28"/>
        </w:rPr>
      </w:pPr>
      <w:r>
        <w:rPr>
          <w:rFonts w:hint="eastAsia" w:ascii="仿宋_GB2312" w:hAnsi="宋体" w:eastAsia="仿宋_GB2312"/>
          <w:sz w:val="24"/>
          <w:szCs w:val="28"/>
        </w:rPr>
        <w:t>4.禁止感冒后跑步，禁止熬夜后跑步，禁止有心血管系统或有其他疾病的学生参加跑步。如果有特殊情况请通过钉钉申请办理免跑手续。（附件1）</w:t>
      </w:r>
    </w:p>
    <w:p>
      <w:pPr>
        <w:spacing w:line="560" w:lineRule="exact"/>
        <w:ind w:firstLine="480" w:firstLineChars="200"/>
        <w:rPr>
          <w:rFonts w:ascii="仿宋_GB2312" w:hAnsi="宋体" w:eastAsia="仿宋_GB2312"/>
          <w:sz w:val="24"/>
          <w:szCs w:val="28"/>
        </w:rPr>
      </w:pPr>
      <w:r>
        <w:rPr>
          <w:rFonts w:hint="eastAsia" w:ascii="仿宋_GB2312" w:hAnsi="宋体" w:eastAsia="仿宋_GB2312"/>
          <w:sz w:val="24"/>
          <w:szCs w:val="28"/>
        </w:rPr>
        <w:t>5.建议餐后2小时进行运动，运动后休息30分钟后再进餐。</w:t>
      </w:r>
    </w:p>
    <w:p>
      <w:pPr>
        <w:spacing w:line="560" w:lineRule="exact"/>
        <w:ind w:firstLine="480" w:firstLineChars="200"/>
        <w:rPr>
          <w:rFonts w:ascii="仿宋_GB2312" w:hAnsi="宋体" w:eastAsia="仿宋_GB2312"/>
          <w:sz w:val="24"/>
          <w:szCs w:val="28"/>
        </w:rPr>
      </w:pPr>
      <w:r>
        <w:rPr>
          <w:rFonts w:hint="eastAsia" w:ascii="仿宋_GB2312" w:hAnsi="宋体" w:eastAsia="仿宋_GB2312"/>
          <w:sz w:val="24"/>
          <w:szCs w:val="28"/>
        </w:rPr>
        <w:t>6.疫情期间建议错峰进行，尽量避免在上下课时间进行阳光长跑。打卡时前后距离保持一米以上，如遇拥挤请换打卡点进行。</w:t>
      </w:r>
    </w:p>
    <w:p>
      <w:pPr>
        <w:spacing w:line="560" w:lineRule="exact"/>
        <w:ind w:firstLine="480" w:firstLineChars="200"/>
        <w:rPr>
          <w:rFonts w:ascii="仿宋_GB2312" w:hAnsi="宋体" w:eastAsia="仿宋_GB2312"/>
          <w:sz w:val="24"/>
          <w:szCs w:val="28"/>
        </w:rPr>
      </w:pPr>
      <w:r>
        <w:rPr>
          <w:rFonts w:hint="eastAsia" w:ascii="仿宋_GB2312" w:hAnsi="宋体" w:eastAsia="仿宋_GB2312"/>
          <w:sz w:val="24"/>
          <w:szCs w:val="28"/>
        </w:rPr>
        <w:t>7.不戴着口罩跑步,如果跑步人数较多，请更改跑步时间。</w:t>
      </w:r>
    </w:p>
    <w:p>
      <w:pPr>
        <w:spacing w:line="560" w:lineRule="exact"/>
        <w:ind w:firstLine="480" w:firstLineChars="200"/>
        <w:rPr>
          <w:rFonts w:ascii="仿宋_GB2312" w:hAnsi="宋体" w:eastAsia="仿宋_GB2312"/>
          <w:sz w:val="28"/>
          <w:szCs w:val="32"/>
        </w:rPr>
      </w:pPr>
      <w:r>
        <w:rPr>
          <w:rFonts w:hint="eastAsia" w:ascii="仿宋_GB2312" w:hAnsi="宋体" w:eastAsia="仿宋_GB2312"/>
          <w:sz w:val="24"/>
          <w:szCs w:val="28"/>
        </w:rPr>
        <w:t>8.发热学生禁止参加跑步，可及时报告班主任、所在学院和医务室，等身体恢复正常后再进行阳光长跑。</w:t>
      </w:r>
    </w:p>
    <w:p>
      <w:pPr>
        <w:spacing w:line="560" w:lineRule="exact"/>
        <w:ind w:firstLine="560" w:firstLineChars="200"/>
        <w:rPr>
          <w:rFonts w:ascii="黑体" w:hAnsi="宋体" w:eastAsia="黑体"/>
          <w:sz w:val="28"/>
          <w:szCs w:val="28"/>
        </w:rPr>
      </w:pPr>
      <w:r>
        <w:rPr>
          <w:rFonts w:hint="eastAsia" w:ascii="黑体" w:hAnsi="宋体" w:eastAsia="黑体"/>
          <w:sz w:val="28"/>
          <w:szCs w:val="28"/>
        </w:rPr>
        <w:t>八、附则</w:t>
      </w:r>
    </w:p>
    <w:p>
      <w:pPr>
        <w:spacing w:line="560" w:lineRule="exact"/>
        <w:ind w:firstLine="480" w:firstLineChars="200"/>
        <w:rPr>
          <w:rFonts w:ascii="仿宋_GB2312" w:hAnsi="宋体" w:eastAsia="仿宋_GB2312"/>
          <w:sz w:val="24"/>
          <w:szCs w:val="28"/>
        </w:rPr>
      </w:pPr>
      <w:r>
        <w:rPr>
          <w:rFonts w:hint="eastAsia" w:ascii="仿宋_GB2312" w:hAnsi="宋体" w:eastAsia="仿宋_GB2312"/>
          <w:sz w:val="24"/>
          <w:szCs w:val="28"/>
        </w:rPr>
        <w:t>本方案由体育工作部负责解释。</w:t>
      </w:r>
    </w:p>
    <w:p>
      <w:pPr>
        <w:topLinePunct/>
        <w:spacing w:line="560" w:lineRule="exact"/>
        <w:rPr>
          <w:rFonts w:ascii="黑体" w:eastAsia="黑体"/>
          <w:sz w:val="32"/>
          <w:szCs w:val="32"/>
        </w:rPr>
      </w:pPr>
    </w:p>
    <w:p>
      <w:pPr>
        <w:spacing w:line="560" w:lineRule="exact"/>
        <w:ind w:firstLine="560" w:firstLineChars="200"/>
        <w:rPr>
          <w:rFonts w:ascii="仿宋_GB2312" w:hAnsi="宋体" w:eastAsia="仿宋_GB2312"/>
          <w:sz w:val="28"/>
          <w:szCs w:val="32"/>
        </w:rPr>
      </w:pPr>
    </w:p>
    <w:p>
      <w:pPr>
        <w:spacing w:line="560" w:lineRule="exact"/>
        <w:ind w:firstLine="560" w:firstLineChars="200"/>
        <w:rPr>
          <w:rFonts w:ascii="仿宋_GB2312" w:hAnsi="宋体" w:eastAsia="仿宋_GB2312"/>
          <w:sz w:val="28"/>
          <w:szCs w:val="32"/>
        </w:rPr>
      </w:pPr>
    </w:p>
    <w:p>
      <w:pPr>
        <w:spacing w:line="560" w:lineRule="exact"/>
        <w:ind w:firstLine="560" w:firstLineChars="200"/>
        <w:rPr>
          <w:rFonts w:ascii="仿宋_GB2312" w:hAnsi="宋体" w:eastAsia="仿宋_GB2312"/>
          <w:sz w:val="28"/>
          <w:szCs w:val="32"/>
        </w:rPr>
      </w:pPr>
    </w:p>
    <w:p>
      <w:pPr>
        <w:rPr>
          <w:rFonts w:ascii="仿宋" w:hAnsi="仿宋" w:eastAsia="仿宋"/>
          <w:sz w:val="24"/>
        </w:rPr>
      </w:pPr>
    </w:p>
    <w:p>
      <w:pPr>
        <w:rPr>
          <w:rFonts w:ascii="宋体" w:hAnsi="宋体" w:cs="宋体"/>
          <w:b/>
          <w:bCs/>
        </w:rPr>
      </w:pPr>
    </w:p>
    <w:p>
      <w:pPr>
        <w:rPr>
          <w:rFonts w:ascii="宋体" w:hAnsi="宋体" w:cs="宋体"/>
          <w:b/>
          <w:bCs/>
        </w:rPr>
      </w:pPr>
    </w:p>
    <w:p>
      <w:pPr>
        <w:rPr>
          <w:rFonts w:ascii="宋体" w:hAnsi="宋体" w:cs="宋体"/>
          <w:b/>
          <w:bCs/>
        </w:rPr>
      </w:pPr>
    </w:p>
    <w:p>
      <w:pPr>
        <w:rPr>
          <w:rFonts w:ascii="宋体" w:hAnsi="宋体" w:cs="宋体"/>
          <w:b/>
          <w:bCs/>
        </w:rPr>
      </w:pPr>
    </w:p>
    <w:p>
      <w:pPr>
        <w:rPr>
          <w:rFonts w:hint="eastAsia" w:ascii="宋体" w:hAnsi="宋体" w:cs="宋体"/>
          <w:b/>
          <w:bCs/>
        </w:rPr>
      </w:pPr>
    </w:p>
    <w:p>
      <w:pPr>
        <w:rPr>
          <w:rFonts w:hint="eastAsia" w:ascii="宋体" w:hAnsi="宋体" w:cs="宋体"/>
          <w:b/>
          <w:bCs/>
        </w:rPr>
      </w:pPr>
    </w:p>
    <w:p>
      <w:pPr>
        <w:jc w:val="right"/>
        <w:rPr>
          <w:rFonts w:hint="default" w:ascii="宋体" w:hAnsi="宋体" w:eastAsia="宋体" w:cs="宋体"/>
          <w:b/>
          <w:bCs/>
          <w:lang w:val="en-US" w:eastAsia="zh-CN"/>
        </w:rPr>
      </w:pPr>
      <w:r>
        <w:rPr>
          <w:rFonts w:hint="eastAsia" w:ascii="宋体" w:hAnsi="宋体" w:cs="宋体"/>
          <w:b/>
          <w:bCs/>
          <w:lang w:val="en-US" w:eastAsia="zh-CN"/>
        </w:rPr>
        <w:t>2020年9月19日</w:t>
      </w:r>
    </w:p>
    <w:p>
      <w:pPr>
        <w:rPr>
          <w:rFonts w:hint="eastAsia" w:ascii="宋体" w:hAnsi="宋体" w:cs="宋体"/>
          <w:b/>
          <w:bCs/>
        </w:rPr>
      </w:pPr>
    </w:p>
    <w:p>
      <w:pPr>
        <w:jc w:val="right"/>
        <w:rPr>
          <w:rFonts w:hint="eastAsia" w:ascii="宋体" w:hAnsi="宋体" w:eastAsia="宋体" w:cs="宋体"/>
          <w:b/>
          <w:bCs/>
          <w:lang w:eastAsia="zh-CN"/>
        </w:rPr>
      </w:pPr>
      <w:r>
        <w:rPr>
          <w:rFonts w:hint="eastAsia" w:ascii="宋体" w:hAnsi="宋体" w:cs="宋体"/>
          <w:b/>
          <w:bCs/>
          <w:lang w:eastAsia="zh-CN"/>
        </w:rPr>
        <w:t>衢州学院体育运动委员会</w:t>
      </w:r>
    </w:p>
    <w:p>
      <w:pPr>
        <w:jc w:val="center"/>
        <w:rPr>
          <w:rFonts w:hint="eastAsia" w:ascii="宋体" w:hAnsi="宋体" w:cs="宋体"/>
          <w:b/>
          <w:bCs/>
        </w:rPr>
      </w:pPr>
    </w:p>
    <w:p>
      <w:pPr>
        <w:rPr>
          <w:rFonts w:hint="eastAsia" w:ascii="宋体" w:hAnsi="宋体" w:cs="宋体"/>
          <w:b/>
          <w:bCs/>
        </w:rPr>
      </w:pPr>
    </w:p>
    <w:p>
      <w:pPr>
        <w:rPr>
          <w:rFonts w:hint="eastAsia" w:ascii="宋体" w:hAnsi="宋体" w:cs="宋体"/>
          <w:b/>
          <w:bCs/>
        </w:rPr>
      </w:pPr>
    </w:p>
    <w:p>
      <w:pPr>
        <w:rPr>
          <w:rFonts w:hint="eastAsia" w:ascii="宋体" w:hAnsi="宋体" w:cs="宋体"/>
          <w:b/>
          <w:bCs/>
        </w:rPr>
      </w:pPr>
    </w:p>
    <w:p>
      <w:pPr>
        <w:rPr>
          <w:rFonts w:ascii="宋体" w:hAnsi="宋体" w:cs="宋体"/>
          <w:b/>
          <w:bCs/>
        </w:rPr>
      </w:pPr>
      <w:r>
        <w:rPr>
          <w:rFonts w:hint="eastAsia" w:ascii="宋体" w:hAnsi="宋体" w:cs="宋体"/>
          <w:b/>
          <w:bCs/>
        </w:rPr>
        <w:t>附件1</w:t>
      </w:r>
    </w:p>
    <w:p>
      <w:pPr>
        <w:spacing w:before="312"/>
        <w:ind w:firstLine="643"/>
        <w:jc w:val="center"/>
        <w:rPr>
          <w:b/>
          <w:sz w:val="32"/>
        </w:rPr>
      </w:pPr>
      <w:r>
        <w:rPr>
          <w:rFonts w:hint="eastAsia"/>
          <w:b/>
          <w:sz w:val="32"/>
        </w:rPr>
        <w:t>阳光长跑免跑申请操作指南</w:t>
      </w:r>
    </w:p>
    <w:p>
      <w:pPr>
        <w:spacing w:before="312"/>
        <w:ind w:firstLine="440"/>
        <w:jc w:val="left"/>
        <w:rPr>
          <w:b/>
          <w:sz w:val="32"/>
        </w:rPr>
      </w:pPr>
      <w:r>
        <w:rPr>
          <w:rFonts w:hint="eastAsia" w:asciiTheme="minorEastAsia" w:hAnsiTheme="minorEastAsia"/>
          <w:sz w:val="22"/>
          <w:szCs w:val="28"/>
        </w:rPr>
        <w:t>亲爱的同学们：</w:t>
      </w:r>
    </w:p>
    <w:p>
      <w:pPr>
        <w:spacing w:before="312"/>
        <w:ind w:firstLine="880" w:firstLineChars="400"/>
        <w:jc w:val="left"/>
        <w:rPr>
          <w:rFonts w:asciiTheme="minorEastAsia" w:hAnsiTheme="minorEastAsia"/>
          <w:sz w:val="22"/>
          <w:szCs w:val="28"/>
        </w:rPr>
      </w:pPr>
      <w:r>
        <w:rPr>
          <w:rFonts w:hint="eastAsia" w:asciiTheme="minorEastAsia" w:hAnsiTheme="minorEastAsia"/>
          <w:sz w:val="22"/>
          <w:szCs w:val="28"/>
        </w:rPr>
        <w:t>为了方便大家办理</w:t>
      </w:r>
      <w:r>
        <w:rPr>
          <w:rFonts w:hint="eastAsia"/>
          <w:sz w:val="22"/>
        </w:rPr>
        <w:t>阳光长跑免跑的手续，现开通网上办理，办理流程如下。</w:t>
      </w:r>
    </w:p>
    <w:p>
      <w:pPr>
        <w:pStyle w:val="10"/>
        <w:numPr>
          <w:ilvl w:val="0"/>
          <w:numId w:val="1"/>
        </w:numPr>
        <w:spacing w:beforeLines="100" w:line="400" w:lineRule="exact"/>
        <w:ind w:firstLineChars="0"/>
      </w:pPr>
      <w:r>
        <w:rPr>
          <w:rFonts w:hint="eastAsia"/>
        </w:rPr>
        <w:drawing>
          <wp:anchor distT="0" distB="0" distL="114300" distR="114300" simplePos="0" relativeHeight="251662336" behindDoc="1" locked="0" layoutInCell="1" allowOverlap="1">
            <wp:simplePos x="0" y="0"/>
            <wp:positionH relativeFrom="column">
              <wp:posOffset>3181350</wp:posOffset>
            </wp:positionH>
            <wp:positionV relativeFrom="paragraph">
              <wp:posOffset>167640</wp:posOffset>
            </wp:positionV>
            <wp:extent cx="952500" cy="1215390"/>
            <wp:effectExtent l="95250" t="95250" r="95250" b="99191"/>
            <wp:wrapNone/>
            <wp:docPr id="7" name="图片 2" descr="C:\Users\学生体质测试\AppData\Roaming\DingTalk\48282493_v2\ImageFiles\7465377\3184643195_16506629415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C:\Users\学生体质测试\AppData\Roaming\DingTalk\48282493_v2\ImageFiles\7465377\3184643195_16506629415_Image.jpg"/>
                    <pic:cNvPicPr>
                      <a:picLocks noChangeAspect="1" noChangeArrowheads="1"/>
                    </pic:cNvPicPr>
                  </pic:nvPicPr>
                  <pic:blipFill>
                    <a:blip r:embed="rId11" cstate="print"/>
                    <a:srcRect/>
                    <a:stretch>
                      <a:fillRect/>
                    </a:stretch>
                  </pic:blipFill>
                  <pic:spPr>
                    <a:xfrm>
                      <a:off x="0" y="0"/>
                      <a:ext cx="952500" cy="1215259"/>
                    </a:xfrm>
                    <a:prstGeom prst="rect">
                      <a:avLst/>
                    </a:prstGeom>
                    <a:ln w="88900" cap="sq" cmpd="thickThin">
                      <a:solidFill>
                        <a:srgbClr val="000000"/>
                      </a:solidFill>
                      <a:prstDash val="solid"/>
                      <a:miter lim="800000"/>
                      <a:headEnd/>
                      <a:tailEnd/>
                    </a:ln>
                    <a:effectLst>
                      <a:innerShdw blurRad="76200">
                        <a:srgbClr val="000000"/>
                      </a:innerShdw>
                    </a:effectLst>
                  </pic:spPr>
                </pic:pic>
              </a:graphicData>
            </a:graphic>
          </wp:anchor>
        </w:drawing>
      </w:r>
      <w:r>
        <w:rPr>
          <w:rFonts w:hint="eastAsia"/>
        </w:rPr>
        <w:t>下载APP“钉钉”；</w:t>
      </w:r>
    </w:p>
    <w:p>
      <w:pPr>
        <w:pStyle w:val="10"/>
        <w:numPr>
          <w:ilvl w:val="0"/>
          <w:numId w:val="1"/>
        </w:numPr>
        <w:spacing w:beforeLines="100" w:line="400" w:lineRule="exact"/>
        <w:ind w:firstLineChars="0"/>
      </w:pPr>
      <w:r>
        <w:rPr>
          <w:rFonts w:hint="eastAsia"/>
        </w:rPr>
        <w:t>扫右侧二维码申请加入公体部办事中心；</w:t>
      </w:r>
    </w:p>
    <w:p>
      <w:pPr>
        <w:pStyle w:val="10"/>
        <w:spacing w:before="312"/>
        <w:ind w:left="780" w:firstLine="0" w:firstLineChars="0"/>
      </w:pPr>
    </w:p>
    <w:p>
      <w:pPr>
        <w:pStyle w:val="10"/>
        <w:numPr>
          <w:ilvl w:val="0"/>
          <w:numId w:val="1"/>
        </w:numPr>
        <w:spacing w:beforeLines="100" w:line="400" w:lineRule="exact"/>
        <w:ind w:firstLineChars="0"/>
      </w:pPr>
      <w:r>
        <w:rPr>
          <w:rFonts w:hint="eastAsia"/>
        </w:rPr>
        <w:drawing>
          <wp:anchor distT="0" distB="0" distL="114300" distR="114300" simplePos="0" relativeHeight="251659264" behindDoc="0" locked="0" layoutInCell="1" allowOverlap="1">
            <wp:simplePos x="0" y="0"/>
            <wp:positionH relativeFrom="column">
              <wp:posOffset>-190500</wp:posOffset>
            </wp:positionH>
            <wp:positionV relativeFrom="paragraph">
              <wp:posOffset>900430</wp:posOffset>
            </wp:positionV>
            <wp:extent cx="2924810" cy="4310380"/>
            <wp:effectExtent l="95250" t="95250" r="104140" b="90170"/>
            <wp:wrapNone/>
            <wp:docPr id="4" name="图片 0" descr="截屏_20190509_160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截屏_20190509_160520.jpg"/>
                    <pic:cNvPicPr>
                      <a:picLocks noChangeAspect="1"/>
                    </pic:cNvPicPr>
                  </pic:nvPicPr>
                  <pic:blipFill>
                    <a:blip r:embed="rId12" cstate="print"/>
                    <a:stretch>
                      <a:fillRect/>
                    </a:stretch>
                  </pic:blipFill>
                  <pic:spPr>
                    <a:xfrm>
                      <a:off x="0" y="0"/>
                      <a:ext cx="2924810" cy="4310380"/>
                    </a:xfrm>
                    <a:prstGeom prst="rect">
                      <a:avLst/>
                    </a:prstGeom>
                    <a:ln w="88900" cap="sq" cmpd="thickThin">
                      <a:solidFill>
                        <a:srgbClr val="000000"/>
                      </a:solidFill>
                      <a:prstDash val="solid"/>
                      <a:miter lim="800000"/>
                      <a:headEnd/>
                      <a:tailEnd/>
                    </a:ln>
                    <a:effectLst>
                      <a:innerShdw blurRad="76200">
                        <a:srgbClr val="000000"/>
                      </a:innerShdw>
                    </a:effectLst>
                  </pic:spPr>
                </pic:pic>
              </a:graphicData>
            </a:graphic>
          </wp:anchor>
        </w:drawing>
      </w:r>
      <w:r>
        <w:rPr>
          <w:rFonts w:hint="eastAsia"/>
        </w:rPr>
        <w:t>管理员通过后，点左上角选择</w:t>
      </w:r>
      <w:r>
        <w:rPr>
          <w:rFonts w:hint="eastAsia"/>
          <w:b/>
        </w:rPr>
        <w:t>衢州学院</w:t>
      </w:r>
      <w:r>
        <w:rPr>
          <w:rFonts w:hint="eastAsia"/>
        </w:rPr>
        <w:t>，再点击最下方“</w:t>
      </w:r>
      <w:r>
        <w:rPr>
          <w:rFonts w:hint="eastAsia"/>
          <w:b/>
        </w:rPr>
        <w:t>工作</w:t>
      </w:r>
      <w:r>
        <w:rPr>
          <w:rFonts w:hint="eastAsia"/>
        </w:rPr>
        <w:t>”选项，选择</w:t>
      </w:r>
      <w:r>
        <w:rPr>
          <w:rFonts w:hint="eastAsia"/>
          <w:b/>
        </w:rPr>
        <w:t>审批</w:t>
      </w:r>
      <w:r>
        <w:rPr>
          <w:rFonts w:hint="eastAsia"/>
        </w:rPr>
        <w:t>，然后下拉到公共体育教学部选需要办理的项目。</w:t>
      </w:r>
    </w:p>
    <w:p>
      <w:pPr>
        <w:rPr>
          <w:b/>
        </w:rPr>
      </w:pPr>
      <w:r>
        <w:rPr>
          <w:b/>
        </w:rPr>
        <w:drawing>
          <wp:anchor distT="0" distB="0" distL="114300" distR="114300" simplePos="0" relativeHeight="251660288" behindDoc="0" locked="0" layoutInCell="1" allowOverlap="1">
            <wp:simplePos x="0" y="0"/>
            <wp:positionH relativeFrom="column">
              <wp:posOffset>2971800</wp:posOffset>
            </wp:positionH>
            <wp:positionV relativeFrom="paragraph">
              <wp:posOffset>189865</wp:posOffset>
            </wp:positionV>
            <wp:extent cx="3004820" cy="4305300"/>
            <wp:effectExtent l="114300" t="95250" r="100330" b="95250"/>
            <wp:wrapNone/>
            <wp:docPr id="5" name="图片 2" descr="截屏_20190509_160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截屏_20190509_160555.jpg"/>
                    <pic:cNvPicPr>
                      <a:picLocks noChangeAspect="1"/>
                    </pic:cNvPicPr>
                  </pic:nvPicPr>
                  <pic:blipFill>
                    <a:blip r:embed="rId13" cstate="print"/>
                    <a:stretch>
                      <a:fillRect/>
                    </a:stretch>
                  </pic:blipFill>
                  <pic:spPr>
                    <a:xfrm>
                      <a:off x="0" y="0"/>
                      <a:ext cx="3004820" cy="4305300"/>
                    </a:xfrm>
                    <a:prstGeom prst="rect">
                      <a:avLst/>
                    </a:prstGeom>
                    <a:ln w="88900" cap="sq" cmpd="thickThin">
                      <a:solidFill>
                        <a:srgbClr val="000000"/>
                      </a:solidFill>
                      <a:prstDash val="solid"/>
                      <a:miter lim="800000"/>
                      <a:headEnd/>
                      <a:tailEnd/>
                    </a:ln>
                    <a:effectLst>
                      <a:innerShdw blurRad="76200">
                        <a:srgbClr val="000000"/>
                      </a:innerShdw>
                    </a:effectLst>
                  </pic:spPr>
                </pic:pic>
              </a:graphicData>
            </a:graphic>
          </wp:anchor>
        </w:drawing>
      </w:r>
    </w:p>
    <w:p>
      <w:pPr>
        <w:spacing w:line="560" w:lineRule="exact"/>
        <w:ind w:firstLine="560" w:firstLineChars="200"/>
        <w:rPr>
          <w:rFonts w:ascii="仿宋_GB2312" w:hAnsi="宋体" w:eastAsia="仿宋_GB2312"/>
          <w:sz w:val="28"/>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24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24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24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24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24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24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BC3A98"/>
    <w:multiLevelType w:val="multilevel"/>
    <w:tmpl w:val="73BC3A9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D74CD"/>
    <w:rsid w:val="000C6F31"/>
    <w:rsid w:val="001557D0"/>
    <w:rsid w:val="00157857"/>
    <w:rsid w:val="00195AB4"/>
    <w:rsid w:val="00263484"/>
    <w:rsid w:val="003754F3"/>
    <w:rsid w:val="003B09CD"/>
    <w:rsid w:val="00453029"/>
    <w:rsid w:val="004600D9"/>
    <w:rsid w:val="005078C0"/>
    <w:rsid w:val="005D74CD"/>
    <w:rsid w:val="00650444"/>
    <w:rsid w:val="006A3688"/>
    <w:rsid w:val="006D28DF"/>
    <w:rsid w:val="0074795D"/>
    <w:rsid w:val="00766390"/>
    <w:rsid w:val="007F4E9D"/>
    <w:rsid w:val="0081491E"/>
    <w:rsid w:val="00822B56"/>
    <w:rsid w:val="00826B2A"/>
    <w:rsid w:val="00833E46"/>
    <w:rsid w:val="0085096F"/>
    <w:rsid w:val="009168EF"/>
    <w:rsid w:val="009F3E46"/>
    <w:rsid w:val="00A21489"/>
    <w:rsid w:val="00A970B4"/>
    <w:rsid w:val="00AE69C9"/>
    <w:rsid w:val="00B476C7"/>
    <w:rsid w:val="00B636CA"/>
    <w:rsid w:val="00CB317F"/>
    <w:rsid w:val="00CD1C66"/>
    <w:rsid w:val="00DB17FC"/>
    <w:rsid w:val="00DD1DD9"/>
    <w:rsid w:val="00E65DFB"/>
    <w:rsid w:val="00F50C68"/>
    <w:rsid w:val="00FA6364"/>
    <w:rsid w:val="00FC4C65"/>
    <w:rsid w:val="00FD227E"/>
    <w:rsid w:val="00FF688F"/>
    <w:rsid w:val="02103821"/>
    <w:rsid w:val="05380C08"/>
    <w:rsid w:val="0C8B02A9"/>
    <w:rsid w:val="0D3876A0"/>
    <w:rsid w:val="0DEC6D1A"/>
    <w:rsid w:val="1A7F4B67"/>
    <w:rsid w:val="23B42A40"/>
    <w:rsid w:val="25171A38"/>
    <w:rsid w:val="31A216D0"/>
    <w:rsid w:val="3BD41178"/>
    <w:rsid w:val="3EA87A57"/>
    <w:rsid w:val="4FEA6943"/>
    <w:rsid w:val="57450254"/>
    <w:rsid w:val="6C292F60"/>
    <w:rsid w:val="71937662"/>
    <w:rsid w:val="7AF92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semiHidden/>
    <w:unhideWhenUsed/>
    <w:uiPriority w:val="99"/>
    <w:pPr>
      <w:tabs>
        <w:tab w:val="center" w:pos="4153"/>
        <w:tab w:val="right" w:pos="8306"/>
      </w:tabs>
      <w:snapToGrid w:val="0"/>
      <w:spacing w:line="240" w:lineRule="atLeast"/>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qFormat/>
    <w:uiPriority w:val="34"/>
    <w:pPr>
      <w:ind w:firstLine="420" w:firstLineChars="200"/>
    </w:pPr>
    <w:rPr>
      <w:szCs w:val="20"/>
    </w:rPr>
  </w:style>
  <w:style w:type="character" w:customStyle="1" w:styleId="11">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338</Words>
  <Characters>1933</Characters>
  <Lines>16</Lines>
  <Paragraphs>4</Paragraphs>
  <TotalTime>36</TotalTime>
  <ScaleCrop>false</ScaleCrop>
  <LinksUpToDate>false</LinksUpToDate>
  <CharactersWithSpaces>2267</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2020-04-30T02:00:00Z</dcterms:created>
  <dc:creator>毛圣力</dc:creator>
  <cp:lastModifiedBy>shizhenlei</cp:lastModifiedBy>
  <dcterms:modified xsi:type="dcterms:W3CDTF">2020-09-24T08:17:31Z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