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4" w:rsidRDefault="00964DB4" w:rsidP="00964D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成套评分方法</w:t>
      </w:r>
    </w:p>
    <w:bookmarkEnd w:id="0"/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一、评分标准及分值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（一）艺术分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A.职责：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根据评分标准评价成套动作创编（最多10分），评分范围如下：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         2.0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很好         1.8-1.9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好           1.6-1.7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满意         1.4-1.5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差           1.2-1.3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难以接受     1.1-1.0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B.成套动作创编：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包括成套内容（音乐和乐感、操化内容、主体内容、空间利用）以及艺术性的表现。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C.评分标准：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1.音乐和乐感（最多2.0分）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音乐的选择和使用是成套必不可少的部分。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（1）音乐的选择和编辑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（2）音乐的使用（乐感）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2.操化内容（最多2.0分）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成套动作中应贯穿清晰可辨的操化动作，这是健身操（舞）的项目特质，也是成套动作的重要组成内容。操化动作要在均衡使用健身操（舞）7种基本步伐和手臂动作的基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础上，以高超的身体协调性展示良好的技术和动作质量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（1）操化动作的数量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（2）复杂性/多样性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3.主体内容（最多2.0分）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成套动作主体内容包括：过渡连接动作、托举、动力性配合，以及团队协作。所有这些动作的编排和使用都要能够提高成套的艺术价值，而且必须要以良好的技术和完成质量去展示，同时要避免出现无谓的停顿。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（1）复杂性/多样性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（2）流畅性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4.空间运用（最多2.0分）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裁判对成套动作中比赛场地平面区域、立体空间层次、成套动作的分布，以及队形使用的有效性进行评价。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（1）比赛区域的队形使用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（2）成套动作内容的分布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5.艺术性（最多2.0分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运动员把一个具有良好结构的成套动作演绎成艺术表演，此过程中在考虑运动性别差异（男、女）的基础上通过高质量的完成来充分展示自己的能力。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（1）成套表演质量/表现力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（2）原创性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（二）完成分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A.职责：</w:t>
      </w:r>
      <w:r>
        <w:rPr>
          <w:rFonts w:ascii="仿宋_GB2312" w:eastAsia="仿宋_GB2312" w:hAnsi="仿宋_GB2312" w:cs="仿宋_GB2312" w:hint="eastAsia"/>
          <w:sz w:val="32"/>
          <w:szCs w:val="32"/>
        </w:rPr>
        <w:t>对成套动作的技术技巧进行评价（最多10分）：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难度动作（难度&amp;技巧）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操化动作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过渡连接动作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托举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配合及团队协作</w:t>
      </w:r>
    </w:p>
    <w:p w:rsidR="00964DB4" w:rsidRDefault="00964DB4" w:rsidP="00964DB4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一致性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B.技术技巧：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运动员应以最高的准确性完美完成全部动作，包括正确的形态、姿态和关节位置，这些内容是受运动员身体能力影响的（柔韧、力量、动作幅度、爆发力以及肌肉耐力等）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C.评分标准：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1.身体形态、动作姿态和身体控制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运动员完成动作时要具有准确的身体位置并保持正确的身体姿态。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2.准确性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每个动作都有一个清晰的开始和结束定位。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3.一致性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运动员完成所有动作都整齐划一、犹如一体。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D.评分：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完成评分是裁判从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10.0满分开始减分</w:t>
      </w:r>
      <w:r>
        <w:rPr>
          <w:rFonts w:ascii="仿宋_GB2312" w:eastAsia="仿宋_GB2312" w:hAnsi="仿宋_GB2312" w:cs="仿宋_GB2312" w:hint="eastAsia"/>
          <w:sz w:val="32"/>
          <w:szCs w:val="32"/>
        </w:rPr>
        <w:t>，裁判员会针对每一个偏离完美完成的动作进行扣分，减分是以4个不同尺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度为依据：小错误-0.1；中错误-0.3；不可接受的错误-0.5；摔倒-1.0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（三）补充加分说明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参赛队每有一名男生参加可额外+0.1分（至多0.5分）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二、计分方法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取3名裁判综合得分（艺术分与完成分）的平均分加上补充加分即为最后得分。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三、最后成绩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若两队得分相同，以完成分高者名次列前。如若相等，则名次并列，下一名次空额。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四、特殊情况</w:t>
      </w:r>
    </w:p>
    <w:p w:rsidR="00964DB4" w:rsidRDefault="00964DB4" w:rsidP="00964DB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运动员在遇到以下特殊情况时，应立即停止做动作并向裁判反映，裁判视情况进行解决，并在问题解决后重做。在成套动作结束后提出的要求将不被接受。</w:t>
      </w:r>
    </w:p>
    <w:p w:rsidR="00964DB4" w:rsidRDefault="00964DB4" w:rsidP="00964DB4">
      <w:pPr>
        <w:numPr>
          <w:ilvl w:val="0"/>
          <w:numId w:val="1"/>
        </w:num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播放错音乐</w:t>
      </w:r>
    </w:p>
    <w:p w:rsidR="00964DB4" w:rsidRDefault="00964DB4" w:rsidP="00964DB4">
      <w:pPr>
        <w:numPr>
          <w:ilvl w:val="0"/>
          <w:numId w:val="1"/>
        </w:num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由于音响设备而出现的音乐问题</w:t>
      </w:r>
    </w:p>
    <w:p w:rsidR="00964DB4" w:rsidRDefault="00964DB4" w:rsidP="00964DB4">
      <w:pPr>
        <w:numPr>
          <w:ilvl w:val="0"/>
          <w:numId w:val="1"/>
        </w:num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由于设备问题而出现的灯光、场地干扰</w:t>
      </w:r>
    </w:p>
    <w:p w:rsidR="00964DB4" w:rsidRDefault="00964DB4" w:rsidP="00964DB4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五、不接受对评分结果的抗议</w:t>
      </w:r>
    </w:p>
    <w:p w:rsidR="00A03A6A" w:rsidRDefault="00A03A6A"/>
    <w:sectPr w:rsidR="00A0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64DAA"/>
    <w:multiLevelType w:val="singleLevel"/>
    <w:tmpl w:val="B1264DA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7"/>
    <w:rsid w:val="00964DB4"/>
    <w:rsid w:val="00A03A6A"/>
    <w:rsid w:val="00A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64D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64D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3</cp:revision>
  <dcterms:created xsi:type="dcterms:W3CDTF">2024-04-16T01:24:00Z</dcterms:created>
  <dcterms:modified xsi:type="dcterms:W3CDTF">2024-04-16T01:24:00Z</dcterms:modified>
</cp:coreProperties>
</file>